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f45437b194ef6" /><Relationship Type="http://schemas.openxmlformats.org/package/2006/relationships/metadata/core-properties" Target="/docProps/core.xml" Id="Rb10453113da24fbc" /><Relationship Type="http://schemas.openxmlformats.org/officeDocument/2006/relationships/extended-properties" Target="/docProps/app.xml" Id="R60764a98d79b4a09" /><Relationship Type="http://schemas.openxmlformats.org/officeDocument/2006/relationships/custom-properties" Target="/docProps/custom.xml" Id="Rc9851b84397842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7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5538037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5559485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679063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8043237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8043237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8043237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63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7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697" w:space="83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PEPRIAN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JIMMY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AUREL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DEVANO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DHORBY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5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1bb869409e149df" /><Relationship Type="http://schemas.openxmlformats.org/officeDocument/2006/relationships/settings" Target="settings.xml" Id="R62b4aea3bc4441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