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74139e9d549a7" /><Relationship Type="http://schemas.openxmlformats.org/package/2006/relationships/metadata/core-properties" Target="/docProps/core.xml" Id="R4cb00416af764e3c" /><Relationship Type="http://schemas.openxmlformats.org/officeDocument/2006/relationships/extended-properties" Target="/docProps/app.xml" Id="Rdc275a6b7fcf4611" /><Relationship Type="http://schemas.openxmlformats.org/officeDocument/2006/relationships/custom-properties" Target="/docProps/custom.xml" Id="Rbbd6d031688443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5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450850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452995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576110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701370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701370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701370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AZHARI,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47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0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AZHARI,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539" w:space="199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PEPRIAN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AUREL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DEVANO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DHORBY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17acc02e7fa47c6" /><Relationship Type="http://schemas.openxmlformats.org/officeDocument/2006/relationships/settings" Target="settings.xml" Id="Rb3bd86c561d54a8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