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ROBBI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FATAHILA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JUPRIADI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PRASETYA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SAHABAT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HADITYA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198150017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SOLEMAN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HASBI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DHELFI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ALWIRANDA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HARDINAL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FEITHMAN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YOSSA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GUSMIANDA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SAIFAN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GEOFANI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KHOIR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LARASATI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AFFAN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568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56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OPTIMISASI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OPTIMISASI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CUT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SUSAN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OCTI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CUT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SUSAN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OCTI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13:50-16:20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567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56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CUT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SUSAN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OCTIVA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SST.MT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CUT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SUSAN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OCTIVA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SST.MT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MISAEL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HAMZAH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TIURMA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MEILIEN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AN'NISA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RYSVIRA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WILLANA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DOHAR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NANDITA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FITRIANTY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WACANA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PRASETIO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JASMINE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KAUR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DHILLON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RIBKA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SULASTRI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564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56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OPTIMISASI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OPTIMISASI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CUT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SUSAN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OCTI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CUT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SUSAN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OCTI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13:50-16:20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2563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256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CUT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SUSAN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OCTIVA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SST.MT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CUT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SUSAN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OCTIVA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SST.MT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footer="0" w:header="611" w:top="1860" w:bottom="280" w:left="960" w:right="940"/>
          <w:footerReference w:type="default" r:id="rId6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SUTAN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JULIUS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SILVERIUS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FORTUA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AFRIANGGA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KESHU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DELITA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198150022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FADHLAN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MUHAMMADI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SOFYAN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ALBINUS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MELIANA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ROHANI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FERRIANTA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WIRATAMA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BOANG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ANGGISTI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ESTISARI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SALWA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DAULAY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KRESENSIA.E.M.BANJAR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NAHOR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JENS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560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55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OPTIMISASI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OPTIMISASI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CUT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SUSAN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OCTI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CUT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SUSAN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OCTI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13:50-16:20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footer="4804" w:header="611" w:top="1860" w:bottom="280" w:left="960" w:right="940"/>
          <w:footerReference w:type="default" r:id="rId7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559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55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CUT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SUSAN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OCTIVA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SST.MT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CUT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SUSAN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OCTIVA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SST.MT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DEKA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ANDARESTA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CHRISTIE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TURNIP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IRFANSYAH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GRECIA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BERTI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RAZWIN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YUNKABAE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LAKSAMANA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FRENDLY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IRSAN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RILENSIUS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RAHMANIAH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COKI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REMANDO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ABNI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SHERINA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AGITA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SAROHA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MANDONGAN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SANTIANA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HERNAWATI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556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55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OPTIMISASI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OPTIMISASI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CUT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SUSAN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OCTI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CUT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SUSAN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OCTI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13:50-16:20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</w:pPr>
      <w:r>
        <w:pict>
          <v:group style="position:absolute;margin-left:308.339pt;margin-top:103.986pt;width:0pt;height:14.862pt;mso-position-horizontal-relative:page;mso-position-vertical-relative:page;z-index:-2555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55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CUT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SUSAN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OCTIVA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SST.MT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CUT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SUSAN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OCTIVA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SST.MT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pgMar w:header="611" w:footer="4804" w:top="1860" w:bottom="280" w:left="960" w:right="940"/>
      <w:pgSz w:w="12240" w:h="2018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56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5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5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56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56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55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7pt;width:158.367pt;height:10.1066pt;mso-position-horizontal-relative:page;mso-position-vertical-relative:page;z-index:-255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55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55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55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55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55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55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7pt;width:158.367pt;height:10.1066pt;mso-position-horizontal-relative:page;mso-position-vertical-relative:page;z-index:-255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2568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56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25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5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