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9"/>
        <w:ind w:left="4913"/>
      </w:pPr>
      <w:r>
        <w:rPr>
          <w:rFonts w:cs="Arial" w:hAnsi="Arial" w:eastAsia="Arial" w:ascii="Arial"/>
          <w:b/>
          <w:spacing w:val="-9"/>
          <w:w w:val="100"/>
          <w:sz w:val="17"/>
          <w:szCs w:val="17"/>
        </w:rPr>
        <w:t>W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AKTU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                        </w:t>
      </w:r>
      <w:r>
        <w:rPr>
          <w:rFonts w:cs="Arial" w:hAnsi="Arial" w:eastAsia="Arial" w:ascii="Arial"/>
          <w:b/>
          <w:spacing w:val="44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b/>
          <w:spacing w:val="-1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13:00-16:00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WIB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                                                      </w:t>
      </w:r>
      <w:r>
        <w:rPr>
          <w:rFonts w:cs="Arial" w:hAnsi="Arial" w:eastAsia="Arial" w:ascii="Arial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NAMA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               </w:t>
      </w:r>
      <w:r>
        <w:rPr>
          <w:rFonts w:cs="Arial" w:hAnsi="Arial" w:eastAsia="Arial" w:ascii="Arial"/>
          <w:b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b/>
          <w:spacing w:val="-19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I</w:t>
      </w:r>
      <w:r>
        <w:rPr>
          <w:rFonts w:cs="Arial" w:hAnsi="Arial" w:eastAsia="Arial" w:ascii="Arial"/>
          <w:spacing w:val="-9"/>
          <w:w w:val="100"/>
          <w:sz w:val="17"/>
          <w:szCs w:val="17"/>
        </w:rPr>
        <w:t>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MARALI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BANJARNAHOR,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M.Si</w:t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ind w:left="5477"/>
      </w:pP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DAF</w:t>
      </w:r>
      <w:r>
        <w:rPr>
          <w:rFonts w:cs="Arial" w:hAnsi="Arial" w:eastAsia="Arial" w:ascii="Arial"/>
          <w:b/>
          <w:color w:val="003300"/>
          <w:spacing w:val="-25"/>
          <w:w w:val="100"/>
          <w:sz w:val="34"/>
          <w:szCs w:val="34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1"/>
          <w:szCs w:val="1"/>
        </w:rPr>
        <w:jc w:val="left"/>
        <w:spacing w:before="10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148150005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168150045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M.AMRI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AWALUDDIN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4"/>
                <w:szCs w:val="14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NumType w:start="1"/>
          <w:pgMar w:header="708" w:footer="0" w:top="142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1668" w:right="16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34"/>
              <w:ind w:right="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0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1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8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ind w:left="282"/>
      </w:pP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 w:lineRule="auto" w:line="245"/>
        <w:ind w:left="282" w:right="-29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mata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kuliah,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harus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menandatangani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kartu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absensi.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Bagi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mahasiswa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tidak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hadir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agar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membuat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tanda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(x)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pada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kolom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telah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disediakan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kuliah.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MENGE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AHUI,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auto" w:line="245"/>
        <w:ind w:right="2451"/>
        <w:sectPr>
          <w:type w:val="continuous"/>
          <w:pgSz w:w="20160" w:h="12240" w:orient="landscape"/>
          <w:pgMar w:top="1420" w:bottom="280" w:left="2180" w:right="740"/>
          <w:cols w:num="2" w:equalWidth="off">
            <w:col w:w="6927" w:space="5866"/>
            <w:col w:w="4447"/>
          </w:cols>
        </w:sectPr>
      </w:pPr>
      <w:r>
        <w:rPr>
          <w:rFonts w:cs="Arial" w:hAnsi="Arial" w:eastAsia="Arial" w:ascii="Arial"/>
          <w:sz w:val="17"/>
          <w:szCs w:val="17"/>
        </w:rPr>
      </w:r>
      <w:r>
        <w:rPr>
          <w:rFonts w:cs="Arial" w:hAnsi="Arial" w:eastAsia="Arial" w:ascii="Arial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NIDN.0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1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12096601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4749"/>
      </w:pPr>
      <w:r>
        <w:rPr>
          <w:rFonts w:cs="Arial" w:hAnsi="Arial" w:eastAsia="Arial" w:ascii="Arial"/>
          <w:b/>
          <w:spacing w:val="-9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AKTU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13:00-16:00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WIB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NAMA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</w:t>
      </w:r>
      <w:r>
        <w:rPr>
          <w:rFonts w:cs="Arial" w:hAnsi="Arial" w:eastAsia="Arial" w:ascii="Arial"/>
          <w:b/>
          <w:spacing w:val="3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MARALI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BANJARNAHOR,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M.Si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ZULIANDA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FACIS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1420" w:bottom="280" w:left="2180" w:right="740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1420" w:bottom="280" w:left="2180" w:right="740"/>
      <w:cols w:num="2" w:equalWidth="off">
        <w:col w:w="6583" w:space="6221"/>
        <w:col w:w="4436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1.587pt;margin-top:35.4125pt;width:66.975pt;height:57pt;mso-position-horizontal-relative:page;mso-position-vertical-relative:page;z-index:-4609">
          <v:imagedata o:title="" r:id="rId1"/>
        </v:shape>
      </w:pict>
    </w:r>
    <w:r>
      <w:pict>
        <v:shape type="#_x0000_t202" style="position:absolute;margin-left:223.262pt;margin-top:36.2311pt;width:117.901pt;height:39.05pt;mso-position-horizontal-relative:page;mso-position-vertical-relative:page;z-index:-46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4"/>
                    <w:szCs w:val="34"/>
                  </w:rPr>
                  <w:jc w:val="left"/>
                  <w:spacing w:lineRule="exact" w:line="36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4"/>
                    <w:szCs w:val="34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4"/>
                    <w:szCs w:val="34"/>
                  </w:rPr>
                </w:r>
              </w:p>
              <w:p>
                <w:pPr>
                  <w:rPr>
                    <w:rFonts w:cs="Arial" w:hAnsi="Arial" w:eastAsia="Arial" w:ascii="Arial"/>
                    <w:sz w:val="34"/>
                    <w:szCs w:val="34"/>
                  </w:rPr>
                  <w:jc w:val="left"/>
                  <w:spacing w:before="8"/>
                  <w:ind w:left="20" w:right="-51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4"/>
                    <w:szCs w:val="3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3.65pt;margin-top:43.8718pt;width:74.675pt;height:20.525pt;mso-position-horizontal-relative:page;mso-position-vertical-relative:page;z-index:-46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17"/>
                    <w:szCs w:val="17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7"/>
                    <w:szCs w:val="17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 w:right="-26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8.412pt;margin-top:43.8718pt;width:79.906pt;height:40.475pt;mso-position-horizontal-relative:page;mso-position-vertical-relative:page;z-index:-46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TEKNIK</w:t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3"/>
                  <w:ind w:left="20" w:right="-41"/>
                </w:pPr>
                <w:r>
                  <w:rPr>
                    <w:rFonts w:cs="Arial" w:hAnsi="Arial" w:eastAsia="Arial" w:ascii="Arial"/>
                    <w:b/>
                    <w:position w:val="10"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position w:val="1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7"/>
                    <w:szCs w:val="17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7"/>
                    <w:szCs w:val="17"/>
                  </w:rPr>
                  <w:t>INDUSTRI</w:t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4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A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49.337pt;margin-top:43.8718pt;width:88.9236pt;height:40.475pt;mso-position-horizontal-relative:page;mso-position-vertical-relative:page;z-index:-46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atLeast" w:line="300"/>
                  <w:ind w:left="20" w:right="-9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MK/PRAKTIKUM/SKS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TKT/SEMESTER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9.087pt;margin-top:43.8718pt;width:160.2pt;height:25.5125pt;mso-position-horizontal-relative:page;mso-position-vertical-relative:page;z-index:-46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2020/2021</w:t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 w:right="-41"/>
                </w:pPr>
                <w:r>
                  <w:rPr>
                    <w:rFonts w:cs="Arial" w:hAnsi="Arial" w:eastAsia="Arial" w:ascii="Arial"/>
                    <w:b/>
                    <w:position w:val="-10"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position w:val="-1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7"/>
                    <w:szCs w:val="17"/>
                  </w:rPr>
                  <w:t>PRAKTIKUM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7"/>
                    <w:szCs w:val="17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7"/>
                    <w:szCs w:val="17"/>
                  </w:rPr>
                  <w:t>&amp;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7"/>
                    <w:szCs w:val="17"/>
                  </w:rPr>
                  <w:t>PENGUKURAN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749.087pt;margin-top:63.8218pt;width:60.1174pt;height:20.525pt;mso-position-horizontal-relative:page;mso-position-vertical-relative:page;z-index:-46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105" w:right="-26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S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7"/>
                    <w:szCs w:val="17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TISTIK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1</w:t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IV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4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53.65pt;margin-top:73.7968pt;width:30.9773pt;height:10.55pt;mso-position-horizontal-relative:page;mso-position-vertical-relative:page;z-index:-46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20" w:right="-26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KELAS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