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d6ac6a1e634cdd" /><Relationship Type="http://schemas.openxmlformats.org/package/2006/relationships/metadata/core-properties" Target="/docProps/core.xml" Id="Ra52bcd16f8354989" /><Relationship Type="http://schemas.openxmlformats.org/officeDocument/2006/relationships/extended-properties" Target="/docProps/app.xml" Id="R466fa27d491848a0" /><Relationship Type="http://schemas.openxmlformats.org/officeDocument/2006/relationships/custom-properties" Target="/docProps/custom.xml" Id="Re81c5df89c834df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039ed5c92eb4b47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580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Teknologi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nformasi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Sutrisno,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9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tri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no,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ad84c8023e649ba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eklgwqzw.png" Id="Rd039ed5c92eb4b47" /><Relationship Type="http://schemas.openxmlformats.org/officeDocument/2006/relationships/image" Target="media/pgl3044l.png" Id="R8ad84c8023e649ba" /><Relationship Type="http://schemas.openxmlformats.org/officeDocument/2006/relationships/styles" Target="styles.xml" Id="R401ec03a04a94c83" /><Relationship Type="http://schemas.openxmlformats.org/officeDocument/2006/relationships/settings" Target="settings.xml" Id="R628a67a4f59d468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