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12"/>
        <w:gridCol w:w="2129"/>
        <w:gridCol w:w="28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2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29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3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SUTRISNO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SUTRISNO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SUTRISNO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SUTRISNO </w:t>
      </w:r>
      <w:r>
        <w:rPr>
          <w:spacing w:val="-6"/>
          <w:sz w:val="16"/>
        </w:rPr>
        <w:t>ST,</w:t>
      </w:r>
      <w:r>
        <w:rPr>
          <w:spacing w:val="20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2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R.1.1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R.1.1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IBNU AWALUDDIN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188150001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 w:right="94"/>
              <w:rPr>
                <w:sz w:val="16"/>
              </w:rPr>
            </w:pPr>
            <w:r>
              <w:rPr>
                <w:sz w:val="16"/>
              </w:rPr>
              <w:t>MUHAMMAD RIZKI ANANDA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SEKAR UTAMI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SUBHAN SYAHGANDA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HERY ANDRIAN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WIDYA RIZKI UTAMI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FRANA SANJAYA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TRINALDO ANANG JASA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HEBERNIUS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RIZKY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DIMAS DWI RISANDI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AGUNG ERNANDA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RIZKI ANDIKA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JAYA NEGARA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YASEP KURNIAWAN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POPI DARA YUSMITA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IRMA NABILA PUTRI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EDO BUDIMAN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WAHYU ALBANA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JOSUA NADEAK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79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168pt;margin-top:12.189004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640" w:bottom="2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12"/>
        <w:gridCol w:w="2129"/>
        <w:gridCol w:w="28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2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29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3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SUTRISNO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SUTRISNO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SUTRISNO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SUTRISNO </w:t>
      </w:r>
      <w:r>
        <w:rPr>
          <w:spacing w:val="-6"/>
          <w:sz w:val="16"/>
        </w:rPr>
        <w:t>ST,</w:t>
      </w:r>
      <w:r>
        <w:rPr>
          <w:spacing w:val="20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2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R.1.1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R.1.1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PUTRI HANDAYANI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NABILA RIJA SEPHIA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SHEILA AMELIA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KRISTOPEL ANRE HOSEA PARDEDE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NABILA ARRIVA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REZA HIDAYAT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JUPRIADI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MIRWANTO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LEONARD FRANSISCO SORMIN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SILVIA NINGSIH A BAKARA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ANGGIA DWI ARY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  <w:ind w:left="167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1637120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19pt;width:554.8pt;height:14.9pt;mso-position-horizontal-relative:page;mso-position-vertical-relative:page;z-index:-16370688" coordorigin="580,2353" coordsize="11096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163676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1636710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16366592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2020-07-16T04:37:30Z</dcterms:created>
  <dcterms:modified xsi:type="dcterms:W3CDTF">2020-07-16T04:37:30Z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