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32769153ea48ac" /><Relationship Type="http://schemas.openxmlformats.org/package/2006/relationships/metadata/core-properties" Target="/docProps/core.xml" Id="R60a178818c6c4957" /><Relationship Type="http://schemas.openxmlformats.org/officeDocument/2006/relationships/extended-properties" Target="/docProps/app.xml" Id="R2dceee5471414c88" /><Relationship Type="http://schemas.openxmlformats.org/officeDocument/2006/relationships/custom-properties" Target="/docProps/custom.xml" Id="R5d09e73dfd2844d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7f1a0ab39da84086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emest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4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sional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Sutrisno,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27"/>
        <w:spacing w:before="62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V.4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9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tri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no,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15503e4f28bf4027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ecgoarp1.png" Id="R7f1a0ab39da84086" /><Relationship Type="http://schemas.openxmlformats.org/officeDocument/2006/relationships/image" Target="media/okb5yqfo.png" Id="R15503e4f28bf4027" /><Relationship Type="http://schemas.openxmlformats.org/officeDocument/2006/relationships/styles" Target="styles.xml" Id="R9c40008ab9034983" /><Relationship Type="http://schemas.openxmlformats.org/officeDocument/2006/relationships/settings" Target="settings.xml" Id="Rf99cb465f3e94e1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