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9acfc2de5d4288" /><Relationship Type="http://schemas.openxmlformats.org/package/2006/relationships/metadata/core-properties" Target="/docProps/core.xml" Id="Rc06ab66a6d26491d" /><Relationship Type="http://schemas.openxmlformats.org/officeDocument/2006/relationships/extended-properties" Target="/docProps/app.xml" Id="R6f393113451e4afb" /><Relationship Type="http://schemas.openxmlformats.org/officeDocument/2006/relationships/custom-properties" Target="/docProps/custom.xml" Id="Red53fe7347e944ac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9c8e1239cbaa4a5b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Tengah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Penguji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676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idikan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Kewarga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egara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740"/>
        <w:spacing w:before="3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Riswan,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M.Hum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5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sw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an,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H,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M.H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a332f8a713314850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qs54syn.png" Id="R9c8e1239cbaa4a5b" /><Relationship Type="http://schemas.openxmlformats.org/officeDocument/2006/relationships/image" Target="media/jllgngtp.png" Id="Ra332f8a713314850" /><Relationship Type="http://schemas.openxmlformats.org/officeDocument/2006/relationships/styles" Target="styles.xml" Id="Rf409c55f97d545d2" /><Relationship Type="http://schemas.openxmlformats.org/officeDocument/2006/relationships/settings" Target="settings.xml" Id="Re34ec5cbce9942e2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