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CF75A6" w:rsidTr="00CF75A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EC0CDD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EDE7D7" wp14:editId="55E3D92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CF75A6" w:rsidRPr="00EC0CDD" w:rsidRDefault="00CF75A6" w:rsidP="00BB20E8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CF75A6" w:rsidRPr="00EC0CDD" w:rsidRDefault="00CF75A6" w:rsidP="00BB20E8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>FAKU</w:t>
            </w:r>
            <w:r w:rsidR="000833E5">
              <w:rPr>
                <w:b/>
                <w:sz w:val="28"/>
                <w:szCs w:val="28"/>
              </w:rPr>
              <w:t>LTAS              Teknik</w:t>
            </w:r>
          </w:p>
          <w:p w:rsidR="00CF75A6" w:rsidRPr="00EC0CDD" w:rsidRDefault="000833E5" w:rsidP="00BB20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STUDI Teknik Industri</w:t>
            </w:r>
          </w:p>
        </w:tc>
      </w:tr>
      <w:tr w:rsidR="00CF75A6" w:rsidTr="00CF75A6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CF75A6" w:rsidRPr="00EC0CDD" w:rsidRDefault="00CF75A6" w:rsidP="00BB20E8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CF75A6" w:rsidTr="00CF75A6">
        <w:tc>
          <w:tcPr>
            <w:tcW w:w="432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</w:tcPr>
          <w:p w:rsidR="00CF75A6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Nama Mata Kuliah</w:t>
            </w:r>
          </w:p>
        </w:tc>
        <w:tc>
          <w:tcPr>
            <w:tcW w:w="5280" w:type="dxa"/>
          </w:tcPr>
          <w:p w:rsidR="00CF75A6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BB3FCE">
              <w:rPr>
                <w:rFonts w:cstheme="minorHAnsi"/>
                <w:b/>
              </w:rPr>
              <w:t xml:space="preserve"> MATERIAL TEKNIK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Kode Mata Kuliah</w:t>
            </w:r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BB3FCE">
              <w:rPr>
                <w:rFonts w:cstheme="minorHAnsi"/>
              </w:rPr>
              <w:t xml:space="preserve"> TID 15018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Bobot Mata Kuliah</w:t>
            </w:r>
          </w:p>
        </w:tc>
        <w:tc>
          <w:tcPr>
            <w:tcW w:w="5280" w:type="dxa"/>
          </w:tcPr>
          <w:p w:rsidR="00CF75A6" w:rsidRDefault="000833E5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 2 sks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Dosen Pengasuh</w:t>
            </w:r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833E5">
              <w:rPr>
                <w:rFonts w:cstheme="minorHAnsi"/>
              </w:rPr>
              <w:t xml:space="preserve"> </w:t>
            </w:r>
            <w:r w:rsidR="000833E5" w:rsidRPr="00CB2D23">
              <w:rPr>
                <w:rFonts w:cstheme="minorHAnsi"/>
                <w:b/>
              </w:rPr>
              <w:t>Budhi Santri Kusuma, ST.MT.IPM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P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</w:tc>
      </w:tr>
      <w:tr w:rsidR="00CF75A6" w:rsidTr="000C2286">
        <w:tc>
          <w:tcPr>
            <w:tcW w:w="9606" w:type="dxa"/>
          </w:tcPr>
          <w:p w:rsidR="000F69F4" w:rsidRDefault="00B94138" w:rsidP="00CF75A6">
            <w:pPr>
              <w:pStyle w:val="ListParagraph"/>
              <w:ind w:left="0"/>
              <w:rPr>
                <w:rFonts w:cstheme="minorHAnsi"/>
              </w:rPr>
            </w:pPr>
            <w:r w:rsidRPr="009849E5">
              <w:rPr>
                <w:rFonts w:cstheme="minorHAnsi"/>
                <w:color w:val="26282A"/>
                <w:sz w:val="24"/>
                <w:szCs w:val="24"/>
              </w:rPr>
              <w:t xml:space="preserve">Matakuliah ini memberikan pengalaman dasar kepada mahasiswa untuk </w:t>
            </w:r>
            <w:r>
              <w:rPr>
                <w:rFonts w:cstheme="minorHAnsi"/>
                <w:color w:val="26282A"/>
              </w:rPr>
              <w:t xml:space="preserve">memahami </w:t>
            </w:r>
            <w:r w:rsidR="00850E48">
              <w:t>berbagai macam material teknik dan karakteristiknya pada komponen dan konstruksi serta kemampuan mendukung pe</w:t>
            </w:r>
            <w:r w:rsidR="00334702">
              <w:t xml:space="preserve">rancangan produk 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</w:t>
            </w:r>
            <w:r w:rsidR="003602BB">
              <w:rPr>
                <w:rFonts w:cstheme="minorHAnsi"/>
              </w:rPr>
              <w:t xml:space="preserve"> (CPMK)</w:t>
            </w:r>
          </w:p>
          <w:p w:rsidR="00CF75A6" w:rsidRPr="00CF75A6" w:rsidRDefault="00CF75A6" w:rsidP="00CF75A6">
            <w:pPr>
              <w:pStyle w:val="ListParagraph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5061FE" w:rsidRDefault="00831B30" w:rsidP="000F69F4">
            <w:r>
              <w:rPr>
                <w:rFonts w:cstheme="minorHAnsi"/>
              </w:rPr>
              <w:t>1.</w:t>
            </w:r>
            <w:r w:rsidR="005061FE">
              <w:rPr>
                <w:rFonts w:cstheme="minorHAnsi"/>
              </w:rPr>
              <w:t>Agar mahasiswa m</w:t>
            </w:r>
            <w:r w:rsidR="005061FE">
              <w:t xml:space="preserve">emahami klasifikasi material teknik </w:t>
            </w:r>
          </w:p>
          <w:p w:rsidR="005061FE" w:rsidRDefault="005061FE" w:rsidP="000F69F4">
            <w:r>
              <w:t xml:space="preserve">2.Agar mahasiswa memahami struktur material teknik </w:t>
            </w:r>
          </w:p>
          <w:p w:rsidR="005061FE" w:rsidRDefault="005061FE" w:rsidP="000F69F4">
            <w:r>
              <w:t xml:space="preserve">3.Agar mahasiswa memahami sifat material teknik, sifat fisik, sifat mekanis dan sifat kimia. </w:t>
            </w:r>
          </w:p>
          <w:p w:rsidR="00831B30" w:rsidRDefault="005061FE" w:rsidP="000F69F4">
            <w:pPr>
              <w:rPr>
                <w:rFonts w:cstheme="minorHAnsi"/>
              </w:rPr>
            </w:pPr>
            <w:r>
              <w:t>4.Agar mahasiswa memahami sifat-sifat material lainnya seperti termal, kelistrikan, kemagnetan</w:t>
            </w:r>
          </w:p>
          <w:p w:rsidR="00831B30" w:rsidRPr="000F69F4" w:rsidRDefault="005061FE" w:rsidP="000F69F4">
            <w:pPr>
              <w:rPr>
                <w:rFonts w:cstheme="minorHAnsi"/>
              </w:rPr>
            </w:pPr>
            <w:r>
              <w:rPr>
                <w:rFonts w:cstheme="minorHAnsi"/>
              </w:rPr>
              <w:t>5.Agar mahasiswa memahami komposit</w:t>
            </w:r>
          </w:p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996BC7" w:rsidRDefault="00996BC7" w:rsidP="00CF75A6">
      <w:pPr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CF75A6" w:rsidRPr="00CF75A6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Default="00CF75A6" w:rsidP="00CF75A6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Perkuliahan ini belangsung melalui strategi pembelajaran  Student Center Learning (SCL) denga</w:t>
            </w:r>
            <w:r w:rsidR="003602BB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metode antara lain ceramah, diskusi kelompok</w:t>
            </w:r>
            <w:r w:rsidR="003602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, tinjauan buku, survey sederhana, </w:t>
            </w:r>
            <w:r w:rsidR="003602BB">
              <w:rPr>
                <w:rFonts w:cstheme="minorHAnsi"/>
              </w:rPr>
              <w:t xml:space="preserve">PBL, </w:t>
            </w:r>
            <w:r>
              <w:rPr>
                <w:rFonts w:cstheme="minorHAnsi"/>
              </w:rPr>
              <w:t xml:space="preserve"> dll.</w:t>
            </w:r>
          </w:p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Default="00CF75A6" w:rsidP="00CF75A6">
      <w:pPr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CF75A6" w:rsidRPr="00CF75A6" w:rsidRDefault="00CF75A6" w:rsidP="00BB20E8">
            <w:pPr>
              <w:pStyle w:val="ListParagraph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Default="00CF75A6" w:rsidP="00CF75A6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Atribut-atribut soft skill yang akan dikembangkan pada mahasiswa melalui perkuliahan adalah  inisiatif, objektif, analitis dan logis</w:t>
            </w:r>
          </w:p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59235F" w:rsidRDefault="0059235F" w:rsidP="000C2286">
      <w:pPr>
        <w:rPr>
          <w:rFonts w:cstheme="minorHAnsi"/>
        </w:rPr>
      </w:pPr>
    </w:p>
    <w:p w:rsidR="00F811B1" w:rsidRPr="000C2286" w:rsidRDefault="00F811B1" w:rsidP="000C2286">
      <w:pPr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0C2286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0C2286">
        <w:tc>
          <w:tcPr>
            <w:tcW w:w="9180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7A3A86" w:rsidRDefault="000C2286" w:rsidP="000C2286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Pengendalian mutu perkuliahan dilakukan melalui penilaian terhadap mandiri dan terstruktur, aktivitas diskusi, laporan penelitian kasus, presentasi dan tampilan soft skill.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EVALUASI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Evaluasi dilakukan dengan menggabungkan nilai capaian mahasiswa pada seluruh item kendali mutu dengan menggunakan rumus sebagai berikut :</w:t>
            </w:r>
          </w:p>
          <w:p w:rsidR="000C2286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Partisipasi (Ps)</w:t>
            </w:r>
            <w:r>
              <w:rPr>
                <w:rFonts w:cstheme="minorHAnsi"/>
              </w:rPr>
              <w:tab/>
              <w:t xml:space="preserve">= </w:t>
            </w:r>
            <w:r w:rsidR="000C2286">
              <w:rPr>
                <w:rFonts w:cstheme="minorHAnsi"/>
              </w:rPr>
              <w:t>10 %</w:t>
            </w:r>
          </w:p>
          <w:p w:rsidR="000C2286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 (tugas)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50</w:t>
            </w:r>
            <w:r w:rsidR="000C2286">
              <w:rPr>
                <w:rFonts w:cstheme="minorHAnsi"/>
              </w:rPr>
              <w:t xml:space="preserve"> %</w:t>
            </w:r>
          </w:p>
          <w:p w:rsidR="000C2286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 w:rsidR="000C2286">
              <w:rPr>
                <w:rFonts w:cstheme="minorHAnsi"/>
              </w:rPr>
              <w:t>20 %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UAS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2</w:t>
            </w:r>
            <w:r>
              <w:rPr>
                <w:rFonts w:cstheme="minorHAnsi"/>
              </w:rPr>
              <w:t>0 %</w:t>
            </w:r>
            <w:r>
              <w:rPr>
                <w:rFonts w:cstheme="minorHAnsi"/>
              </w:rPr>
              <w:tab/>
            </w:r>
          </w:p>
          <w:p w:rsidR="000C2286" w:rsidRDefault="000C2286" w:rsidP="000C2286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Berdasarkan item kendali mutu tersebut diperoleh nilai akhir mahasiswa</w:t>
            </w:r>
          </w:p>
          <w:p w:rsidR="000C2286" w:rsidRDefault="000C2286" w:rsidP="000C2286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Catatan : 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Mahasiswa yang dapat mengikuti Ujian Tengah Semester dan Akhir Semester adalah mahasiswa yang telah mengikuti perkuliahan sebanyak 75%. Bagi mahasiswa yang kehadirannya tidak mencukupi 75%, fakultas tidak boleh mengizinkannya mengikuti Ujian Tengah dan Akhir Semester.    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Dosen harus mengisis titik-titik pada tiap komponen dan nilainya tidak berada di luar range/kisaran yang telah ditentukan dan totalnya 100%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Fakultas melalui rapat dapat menentukan persentase penilaian dalam batas range/kisaran yang telah kami tentukan.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Penilaian terhadap mahasiswa ditentukan oleh hasil belajar mahasiswa sendiri dengan menggunakan sistem Penilaian Acuan Norma (PAN)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B20E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  <w:p w:rsidR="000C2286" w:rsidRPr="00CF75A6" w:rsidRDefault="000C2286" w:rsidP="00BB20E8">
            <w:pPr>
              <w:pStyle w:val="ListParagraph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8C4594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85</w:t>
            </w:r>
          </w:p>
          <w:p w:rsidR="000C2286" w:rsidRDefault="008C4594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77,5 – 84,9</w:t>
            </w:r>
          </w:p>
          <w:p w:rsidR="000C2286" w:rsidRDefault="008C4594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70 – 77,4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62,5 – 69,9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55 – 62,49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45 – 54,9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≤ 44,9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Nilai TL yang dahulunya K, dapat diberikan jika mahasiswa tidak mengikuti  perkuliahan atau kehadirannya lebih kecil dari 75 % atau tidak megikuti Ujian Akhir.  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Bobot nilai TL = 0 (nol) dan mahasiswa yang bersangkutan tidak dapat melakukan Semester Pendek untuk mata kuliah tersebut.</w:t>
            </w:r>
          </w:p>
        </w:tc>
      </w:tr>
    </w:tbl>
    <w:p w:rsidR="002C6BDC" w:rsidRDefault="002C6BDC" w:rsidP="000D67D3">
      <w:pPr>
        <w:pStyle w:val="ListParagraph"/>
        <w:rPr>
          <w:rFonts w:cstheme="minorHAnsi"/>
        </w:rPr>
      </w:pPr>
    </w:p>
    <w:p w:rsidR="002C6BDC" w:rsidRDefault="002C6BDC">
      <w:pPr>
        <w:rPr>
          <w:rFonts w:cstheme="minorHAnsi"/>
        </w:rPr>
      </w:pPr>
      <w:r>
        <w:rPr>
          <w:rFonts w:cstheme="minorHAnsi"/>
        </w:rPr>
        <w:br w:type="page"/>
      </w:r>
    </w:p>
    <w:p w:rsidR="000C2286" w:rsidRDefault="000C2286" w:rsidP="000D67D3">
      <w:pPr>
        <w:pStyle w:val="ListParagraph"/>
        <w:rPr>
          <w:rFonts w:cstheme="minorHAnsi"/>
        </w:rPr>
      </w:pPr>
    </w:p>
    <w:p w:rsidR="00C574B7" w:rsidRDefault="00235C6C" w:rsidP="001545B4">
      <w:pPr>
        <w:pStyle w:val="ListParagrap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40832" behindDoc="0" locked="0" layoutInCell="1" allowOverlap="1" wp14:anchorId="517ABDCF" wp14:editId="6CD08D22">
            <wp:simplePos x="0" y="0"/>
            <wp:positionH relativeFrom="column">
              <wp:posOffset>-43180</wp:posOffset>
            </wp:positionH>
            <wp:positionV relativeFrom="paragraph">
              <wp:posOffset>76200</wp:posOffset>
            </wp:positionV>
            <wp:extent cx="5746115" cy="766127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8-10-10_11-53-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766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1D0" w:rsidRDefault="006131D0" w:rsidP="001545B4">
      <w:pPr>
        <w:pStyle w:val="ListParagraph"/>
        <w:rPr>
          <w:rFonts w:cstheme="minorHAnsi"/>
        </w:rPr>
      </w:pPr>
    </w:p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>
      <w:r w:rsidRPr="006131D0">
        <w:rPr>
          <w:noProof/>
        </w:rPr>
        <w:drawing>
          <wp:anchor distT="0" distB="0" distL="114300" distR="114300" simplePos="0" relativeHeight="251675648" behindDoc="0" locked="0" layoutInCell="1" allowOverlap="1" wp14:anchorId="6944CA68" wp14:editId="0F15F3B7">
            <wp:simplePos x="0" y="0"/>
            <wp:positionH relativeFrom="column">
              <wp:posOffset>1927860</wp:posOffset>
            </wp:positionH>
            <wp:positionV relativeFrom="paragraph">
              <wp:posOffset>236220</wp:posOffset>
            </wp:positionV>
            <wp:extent cx="942975" cy="456674"/>
            <wp:effectExtent l="0" t="0" r="0" b="635"/>
            <wp:wrapNone/>
            <wp:docPr id="3" name="Picture 3" descr="D:\KEGIATAN DOSEN\5. KINERJA DOSEN UMA\SERTIFIKAT SCAN VIKA\IMG_20160217_17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GIATAN DOSEN\5. KINERJA DOSEN UMA\SERTIFIKAT SCAN VIKA\IMG_20160217_1722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Pr="006131D0" w:rsidRDefault="006131D0" w:rsidP="006131D0"/>
    <w:p w:rsidR="006131D0" w:rsidRDefault="006131D0" w:rsidP="006131D0"/>
    <w:p w:rsidR="000C2286" w:rsidRPr="006131D0" w:rsidRDefault="006131D0" w:rsidP="006131D0">
      <w:pPr>
        <w:tabs>
          <w:tab w:val="left" w:pos="6570"/>
        </w:tabs>
      </w:pPr>
      <w:r>
        <w:tab/>
      </w:r>
      <w:bookmarkStart w:id="0" w:name="_GoBack"/>
      <w:bookmarkEnd w:id="0"/>
    </w:p>
    <w:sectPr w:rsidR="000C2286" w:rsidRPr="006131D0" w:rsidSect="000C2286">
      <w:pgSz w:w="11907" w:h="16839" w:code="9"/>
      <w:pgMar w:top="1135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B9" w:rsidRDefault="000D6BB9" w:rsidP="007A3A86">
      <w:pPr>
        <w:spacing w:after="0" w:line="240" w:lineRule="auto"/>
      </w:pPr>
      <w:r>
        <w:separator/>
      </w:r>
    </w:p>
  </w:endnote>
  <w:endnote w:type="continuationSeparator" w:id="0">
    <w:p w:rsidR="000D6BB9" w:rsidRDefault="000D6BB9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B9" w:rsidRDefault="000D6BB9" w:rsidP="007A3A86">
      <w:pPr>
        <w:spacing w:after="0" w:line="240" w:lineRule="auto"/>
      </w:pPr>
      <w:r>
        <w:separator/>
      </w:r>
    </w:p>
  </w:footnote>
  <w:footnote w:type="continuationSeparator" w:id="0">
    <w:p w:rsidR="000D6BB9" w:rsidRDefault="000D6BB9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8A"/>
    <w:rsid w:val="000833E5"/>
    <w:rsid w:val="00093B0A"/>
    <w:rsid w:val="000C2286"/>
    <w:rsid w:val="000D67D3"/>
    <w:rsid w:val="000D6BB9"/>
    <w:rsid w:val="000F69F4"/>
    <w:rsid w:val="001029C7"/>
    <w:rsid w:val="00131F1F"/>
    <w:rsid w:val="00132FF7"/>
    <w:rsid w:val="001545B4"/>
    <w:rsid w:val="001B1DDD"/>
    <w:rsid w:val="00235C6C"/>
    <w:rsid w:val="00270319"/>
    <w:rsid w:val="002C6BDC"/>
    <w:rsid w:val="002D409A"/>
    <w:rsid w:val="002E1890"/>
    <w:rsid w:val="002F0967"/>
    <w:rsid w:val="00334702"/>
    <w:rsid w:val="003556E1"/>
    <w:rsid w:val="003602BB"/>
    <w:rsid w:val="0045617B"/>
    <w:rsid w:val="004C1CB0"/>
    <w:rsid w:val="004C4451"/>
    <w:rsid w:val="004E3B12"/>
    <w:rsid w:val="005061FE"/>
    <w:rsid w:val="00591AE9"/>
    <w:rsid w:val="0059235F"/>
    <w:rsid w:val="005A2EB3"/>
    <w:rsid w:val="006105E3"/>
    <w:rsid w:val="006131D0"/>
    <w:rsid w:val="006631FF"/>
    <w:rsid w:val="00690C4E"/>
    <w:rsid w:val="006B74E3"/>
    <w:rsid w:val="00724C3D"/>
    <w:rsid w:val="0076077E"/>
    <w:rsid w:val="007822E4"/>
    <w:rsid w:val="007A3A86"/>
    <w:rsid w:val="007F054C"/>
    <w:rsid w:val="00831B30"/>
    <w:rsid w:val="00850E48"/>
    <w:rsid w:val="008C4594"/>
    <w:rsid w:val="008E1B66"/>
    <w:rsid w:val="00996BC7"/>
    <w:rsid w:val="00AC5D50"/>
    <w:rsid w:val="00B94138"/>
    <w:rsid w:val="00BB3FCE"/>
    <w:rsid w:val="00C217EF"/>
    <w:rsid w:val="00C574B7"/>
    <w:rsid w:val="00C63868"/>
    <w:rsid w:val="00CB2D23"/>
    <w:rsid w:val="00CF75A6"/>
    <w:rsid w:val="00D14290"/>
    <w:rsid w:val="00D248B8"/>
    <w:rsid w:val="00D3438A"/>
    <w:rsid w:val="00DE0EAA"/>
    <w:rsid w:val="00EC278A"/>
    <w:rsid w:val="00F8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2413B-DAE9-40C8-9C04-D35E8F1E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2</cp:revision>
  <dcterms:created xsi:type="dcterms:W3CDTF">2018-10-11T02:38:00Z</dcterms:created>
  <dcterms:modified xsi:type="dcterms:W3CDTF">2018-10-11T02:38:00Z</dcterms:modified>
</cp:coreProperties>
</file>