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CF75A6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EC0CDD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EC0CDD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CF75A6" w:rsidRPr="00EC0CDD" w:rsidRDefault="00CF75A6" w:rsidP="00BB20E8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</w:t>
            </w:r>
            <w:r w:rsidR="0050642C">
              <w:rPr>
                <w:b/>
                <w:sz w:val="28"/>
                <w:szCs w:val="28"/>
              </w:rPr>
              <w:t>TEKNIK</w:t>
            </w:r>
          </w:p>
          <w:p w:rsidR="00CF75A6" w:rsidRPr="00EC0CDD" w:rsidRDefault="00CF75A6" w:rsidP="0050642C">
            <w:pPr>
              <w:spacing w:after="0" w:line="240" w:lineRule="auto"/>
              <w:rPr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 w:rsidR="0050642C">
              <w:rPr>
                <w:b/>
                <w:sz w:val="28"/>
                <w:szCs w:val="28"/>
              </w:rPr>
              <w:t>TEKNIK INDUSTRI</w:t>
            </w:r>
          </w:p>
        </w:tc>
      </w:tr>
      <w:tr w:rsidR="00CF75A6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EC0CDD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CF75A6" w:rsidTr="00CF75A6">
        <w:tc>
          <w:tcPr>
            <w:tcW w:w="432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</w:tcPr>
          <w:p w:rsidR="00CF75A6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Nama Mata Kuliah</w:t>
            </w:r>
          </w:p>
        </w:tc>
        <w:tc>
          <w:tcPr>
            <w:tcW w:w="5280" w:type="dxa"/>
          </w:tcPr>
          <w:p w:rsidR="00CF75A6" w:rsidRDefault="00CF75A6" w:rsidP="00BA187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53116">
              <w:rPr>
                <w:rFonts w:cstheme="minorHAnsi"/>
              </w:rPr>
              <w:t xml:space="preserve"> </w:t>
            </w:r>
            <w:r w:rsidR="00BA187E">
              <w:rPr>
                <w:rFonts w:cstheme="minorHAnsi"/>
              </w:rPr>
              <w:t>Analisis Biaya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Kode Mata Kuliah</w:t>
            </w:r>
          </w:p>
        </w:tc>
        <w:tc>
          <w:tcPr>
            <w:tcW w:w="5280" w:type="dxa"/>
          </w:tcPr>
          <w:p w:rsidR="00CF75A6" w:rsidRDefault="00CF75A6" w:rsidP="0005311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1D5CB6">
              <w:rPr>
                <w:rFonts w:cstheme="minorHAnsi"/>
              </w:rPr>
              <w:t xml:space="preserve"> TID 150</w:t>
            </w:r>
            <w:r w:rsidR="00BA187E">
              <w:rPr>
                <w:rFonts w:cstheme="minorHAnsi"/>
              </w:rPr>
              <w:t>35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Bobot Mata Kuliah</w:t>
            </w:r>
          </w:p>
        </w:tc>
        <w:tc>
          <w:tcPr>
            <w:tcW w:w="5280" w:type="dxa"/>
          </w:tcPr>
          <w:p w:rsidR="00CF75A6" w:rsidRDefault="00CF75A6" w:rsidP="0005311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53116">
              <w:rPr>
                <w:rFonts w:cstheme="minorHAnsi"/>
              </w:rPr>
              <w:t xml:space="preserve"> 2 SKS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Dosen Pengasuh</w:t>
            </w:r>
          </w:p>
        </w:tc>
        <w:tc>
          <w:tcPr>
            <w:tcW w:w="5280" w:type="dxa"/>
          </w:tcPr>
          <w:p w:rsidR="00CF75A6" w:rsidRDefault="00CF75A6" w:rsidP="0005311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53116">
              <w:rPr>
                <w:rFonts w:cstheme="minorHAnsi"/>
              </w:rPr>
              <w:t xml:space="preserve"> Yudi Daeng Polewangi, ST. MT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  <w:p w:rsidR="003B413A" w:rsidRPr="00CF75A6" w:rsidRDefault="003B413A" w:rsidP="003B413A">
            <w:pPr>
              <w:pStyle w:val="ListParagraph"/>
              <w:ind w:left="273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Pr="00E61344" w:rsidRDefault="00CF75A6" w:rsidP="00CF75A6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BA187E" w:rsidRPr="00BA187E" w:rsidRDefault="00E61344" w:rsidP="00BA187E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Mata kuliah ini merupakan mata kuliah wajib bagi mahasiswa S1 program Studi T</w:t>
            </w:r>
            <w:r w:rsidR="00BA187E">
              <w:rPr>
                <w:rFonts w:cstheme="minorHAnsi"/>
              </w:rPr>
              <w:t>eknik Industri. Materi pada m</w:t>
            </w:r>
            <w:r w:rsidR="00BA187E" w:rsidRPr="00BA187E">
              <w:t>ata kuliah ini membahas tentang proses pelacakan, pencatatan dan analisa terhadap biaya-biaya yang berhubungan dengan aktivitas suatu organisasi guna menghasilkan barang dan jasa.</w:t>
            </w:r>
          </w:p>
          <w:p w:rsidR="00E61344" w:rsidRDefault="00E61344" w:rsidP="00E61344">
            <w:pPr>
              <w:pStyle w:val="ListParagraph"/>
              <w:ind w:left="284"/>
              <w:jc w:val="both"/>
              <w:rPr>
                <w:rFonts w:cstheme="minorHAnsi"/>
              </w:rPr>
            </w:pP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</w:t>
            </w:r>
            <w:r w:rsidR="003602BB">
              <w:rPr>
                <w:rFonts w:cstheme="minorHAnsi"/>
              </w:rPr>
              <w:t xml:space="preserve"> (CPMK)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50642C" w:rsidRPr="00E61344" w:rsidRDefault="0050642C" w:rsidP="0050642C">
            <w:pPr>
              <w:pStyle w:val="ListParagraph"/>
              <w:ind w:left="426"/>
              <w:rPr>
                <w:sz w:val="16"/>
                <w:szCs w:val="16"/>
                <w:lang w:val="sv-SE"/>
              </w:rPr>
            </w:pPr>
          </w:p>
          <w:p w:rsidR="00CF75A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sv-SE"/>
              </w:rPr>
            </w:pPr>
            <w:r w:rsidRPr="00053116">
              <w:rPr>
                <w:lang w:val="sv-SE"/>
              </w:rPr>
              <w:t xml:space="preserve">Mahasiswa mampu dan memahami </w:t>
            </w:r>
            <w:r w:rsidR="00BA187E">
              <w:rPr>
                <w:lang w:val="sv-SE"/>
              </w:rPr>
              <w:t>serta dapat melakukan analisis kelayakan pabrik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memahami </w:t>
            </w:r>
            <w:r w:rsidR="00BA187E">
              <w:t>biaya-biaya yang terakumulasi dalam proses produksi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 w:rsidR="00BA187E">
              <w:t>mampu melakukan perhitungan biaya-biaya dalam proses produksi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memahami </w:t>
            </w:r>
            <w:r w:rsidR="00BA187E">
              <w:t>prinsip-prinsip akuntansi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 w:rsidR="00BA187E">
              <w:t>mampu mendokumentasikan biaya kedalam sistem akuntansi</w:t>
            </w:r>
          </w:p>
          <w:p w:rsidR="00053116" w:rsidRPr="00BA187E" w:rsidRDefault="00053116" w:rsidP="00BA187E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memahami </w:t>
            </w:r>
            <w:r w:rsidR="00BA187E">
              <w:t>perhitungan Break Even Point (BEP)</w:t>
            </w:r>
          </w:p>
          <w:p w:rsidR="00BA187E" w:rsidRPr="00BA187E" w:rsidRDefault="00BA187E" w:rsidP="00BA187E">
            <w:pPr>
              <w:ind w:left="284"/>
              <w:jc w:val="both"/>
            </w:pPr>
          </w:p>
        </w:tc>
      </w:tr>
    </w:tbl>
    <w:p w:rsidR="00996BC7" w:rsidRDefault="00996BC7" w:rsidP="0050642C">
      <w:pPr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Pr="00E61344" w:rsidRDefault="00CF75A6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CF75A6" w:rsidRDefault="00CF75A6" w:rsidP="00845A2D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Perkuliahan ini belangsung melalui strategi </w:t>
            </w:r>
            <w:r w:rsidR="004E2F2B">
              <w:rPr>
                <w:rFonts w:cstheme="minorHAnsi"/>
              </w:rPr>
              <w:t xml:space="preserve">pembelajaran Student Center </w:t>
            </w:r>
            <w:r>
              <w:rPr>
                <w:rFonts w:cstheme="minorHAnsi"/>
              </w:rPr>
              <w:t>Learning (SCL) denga</w:t>
            </w:r>
            <w:r w:rsidR="003602BB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metode antara lain ceramah, diskusi kelompok, tinjauan buku, survey sederhana, </w:t>
            </w:r>
            <w:r w:rsidR="003602BB">
              <w:rPr>
                <w:rFonts w:cstheme="minorHAnsi"/>
              </w:rPr>
              <w:t xml:space="preserve">PBL, </w:t>
            </w:r>
            <w:r>
              <w:rPr>
                <w:rFonts w:cstheme="minorHAnsi"/>
              </w:rPr>
              <w:t>dll.</w:t>
            </w:r>
          </w:p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Default="00CF75A6" w:rsidP="0050642C">
      <w:pPr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B413A" w:rsidTr="004D619A">
        <w:tc>
          <w:tcPr>
            <w:tcW w:w="9606" w:type="dxa"/>
            <w:shd w:val="clear" w:color="auto" w:fill="9CC2E5" w:themeFill="accent1" w:themeFillTint="99"/>
          </w:tcPr>
          <w:p w:rsidR="003B413A" w:rsidRDefault="003B413A" w:rsidP="004D619A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3B413A" w:rsidRPr="00CF75A6" w:rsidRDefault="003B413A" w:rsidP="004D619A">
            <w:pPr>
              <w:pStyle w:val="ListParagraph"/>
              <w:rPr>
                <w:rFonts w:cstheme="minorHAnsi"/>
              </w:rPr>
            </w:pPr>
          </w:p>
        </w:tc>
      </w:tr>
      <w:tr w:rsidR="003B413A" w:rsidTr="004D619A">
        <w:tc>
          <w:tcPr>
            <w:tcW w:w="9606" w:type="dxa"/>
          </w:tcPr>
          <w:p w:rsidR="003B413A" w:rsidRPr="00E61344" w:rsidRDefault="003B413A" w:rsidP="004D619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3B413A" w:rsidRDefault="003B413A" w:rsidP="004D619A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Atribut-atribut soft skill yang akan dikembangkan pada mahasiswa melalui perkuliahan adalah  inisiatif, objektif, analitis dan logis.</w:t>
            </w:r>
          </w:p>
          <w:p w:rsidR="003B413A" w:rsidRDefault="003B413A" w:rsidP="004D619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3B413A" w:rsidRDefault="003B413A" w:rsidP="0050642C">
      <w:pPr>
        <w:spacing w:after="0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B413A" w:rsidTr="004D619A">
        <w:tc>
          <w:tcPr>
            <w:tcW w:w="9180" w:type="dxa"/>
            <w:shd w:val="clear" w:color="auto" w:fill="9CC2E5" w:themeFill="accent1" w:themeFillTint="99"/>
          </w:tcPr>
          <w:p w:rsidR="003B413A" w:rsidRDefault="003B413A" w:rsidP="004D619A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3B413A" w:rsidRPr="00CF75A6" w:rsidRDefault="003B413A" w:rsidP="004D619A">
            <w:pPr>
              <w:pStyle w:val="ListParagraph"/>
              <w:rPr>
                <w:rFonts w:cstheme="minorHAnsi"/>
              </w:rPr>
            </w:pPr>
          </w:p>
        </w:tc>
      </w:tr>
      <w:tr w:rsidR="003B413A" w:rsidTr="004D619A">
        <w:tc>
          <w:tcPr>
            <w:tcW w:w="9180" w:type="dxa"/>
          </w:tcPr>
          <w:p w:rsidR="003B413A" w:rsidRPr="00E61344" w:rsidRDefault="003B413A" w:rsidP="004D619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3B413A" w:rsidRPr="007A3A86" w:rsidRDefault="003B413A" w:rsidP="004D619A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Pengendalian mutu perkuliahan dilakukan melalui penilaian terhadap mandiri dan terstruktur, aktivitas diskusi, laporan penelitian kasus, presentasi dan tampilan soft skill.</w:t>
            </w:r>
          </w:p>
          <w:p w:rsidR="003B413A" w:rsidRDefault="003B413A" w:rsidP="004D619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EVALUASI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Pr="00E61344" w:rsidRDefault="000C2286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0C2286" w:rsidRDefault="000C2286" w:rsidP="00845A2D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Evaluasi dilakukan dengan menggabungkan nilai capaian mahasiswa pada seluruh item kendali mutu dengan menggunakan rumus sebagai berikut :</w:t>
            </w:r>
          </w:p>
          <w:p w:rsidR="000C2286" w:rsidRDefault="003B413A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Partisipasi (Ps)</w:t>
            </w:r>
            <w:r>
              <w:rPr>
                <w:rFonts w:cstheme="minorHAnsi"/>
              </w:rPr>
              <w:tab/>
              <w:t xml:space="preserve">             = </w:t>
            </w:r>
            <w:r w:rsidR="000C2286">
              <w:rPr>
                <w:rFonts w:cstheme="minorHAnsi"/>
              </w:rPr>
              <w:t>10 %</w:t>
            </w:r>
          </w:p>
          <w:p w:rsidR="000C2286" w:rsidRDefault="004E3B12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</w:t>
            </w:r>
            <w:r w:rsidR="000C2286">
              <w:rPr>
                <w:rFonts w:cstheme="minorHAnsi"/>
              </w:rPr>
              <w:t xml:space="preserve"> (</w:t>
            </w:r>
            <w:r w:rsidR="003B413A">
              <w:rPr>
                <w:rFonts w:cstheme="minorHAnsi"/>
              </w:rPr>
              <w:t>Tugas dan Aktivitas)</w:t>
            </w:r>
            <w:r w:rsidR="003B413A">
              <w:rPr>
                <w:rFonts w:cstheme="minorHAnsi"/>
              </w:rPr>
              <w:tab/>
              <w:t>= 50</w:t>
            </w:r>
            <w:r w:rsidR="000C2286">
              <w:rPr>
                <w:rFonts w:cstheme="minorHAnsi"/>
              </w:rPr>
              <w:t xml:space="preserve"> %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3636C5">
              <w:rPr>
                <w:rFonts w:cstheme="minorHAnsi"/>
              </w:rPr>
              <w:t xml:space="preserve">             = 15</w:t>
            </w:r>
            <w:r>
              <w:rPr>
                <w:rFonts w:cstheme="minorHAnsi"/>
              </w:rPr>
              <w:t xml:space="preserve"> %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3636C5">
              <w:rPr>
                <w:rFonts w:cstheme="minorHAnsi"/>
              </w:rPr>
              <w:t xml:space="preserve">             = 25 </w:t>
            </w:r>
            <w:r>
              <w:rPr>
                <w:rFonts w:cstheme="minorHAnsi"/>
              </w:rPr>
              <w:t>%</w:t>
            </w:r>
            <w:r>
              <w:rPr>
                <w:rFonts w:cstheme="minorHAnsi"/>
              </w:rPr>
              <w:tab/>
            </w:r>
          </w:p>
          <w:p w:rsidR="000C2286" w:rsidRDefault="000C2286" w:rsidP="00845A2D">
            <w:pPr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Berdasarkan item kendali mutu tersebut diperoleh nilai akhir mahasiswa</w:t>
            </w:r>
            <w:r w:rsidR="004E2F2B">
              <w:rPr>
                <w:rFonts w:cstheme="minorHAnsi"/>
              </w:rPr>
              <w:t>.</w:t>
            </w:r>
          </w:p>
          <w:p w:rsidR="000C2286" w:rsidRDefault="000C2286" w:rsidP="00845A2D">
            <w:pPr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Catatan : 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3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yang dapat mengikuti Ujian Tengah Semester dan Akhir Semester adalah mahasiswa yang telah mengikuti perkuliahan sebanyak 75%. Bagi mahasiswa yang kehadirannya tidak mencukupi 75%, fakultas tidak boleh mengizinkannya mengikuti Ujian Tengah dan Akhir Semester.    </w:t>
            </w:r>
          </w:p>
          <w:p w:rsidR="000C2286" w:rsidRDefault="004E2F2B" w:rsidP="00845A2D">
            <w:pPr>
              <w:pStyle w:val="ListParagraph"/>
              <w:numPr>
                <w:ilvl w:val="0"/>
                <w:numId w:val="3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Dosen harus mengisi</w:t>
            </w:r>
            <w:r w:rsidR="000C2286">
              <w:rPr>
                <w:rFonts w:cstheme="minorHAnsi"/>
              </w:rPr>
              <w:t xml:space="preserve"> titik-titik pada tiap komponen dan nilainya tidak berada di luar range/kisaran yang telah ditentukan dan totalnya 100%</w:t>
            </w:r>
            <w:r>
              <w:rPr>
                <w:rFonts w:cstheme="minorHAnsi"/>
              </w:rPr>
              <w:t>.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3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Fakultas melalui rapat dapat menentukan persentase penilaian dalam batas range/kisaran yang telah kami tentukan.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Pr="00E61344" w:rsidRDefault="000C2286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0C2286" w:rsidRDefault="000C2286" w:rsidP="00D33412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Penilaian terhadap mahasiswa ditentukan oleh hasil belajar mahasiswa sendiri dengan menggunakan sistem Penilaian Acuan Norma (PAN)</w:t>
            </w:r>
            <w:r w:rsidR="004E2F2B">
              <w:rPr>
                <w:rFonts w:cstheme="minorHAnsi"/>
              </w:rPr>
              <w:t>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1E1931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4E2F2B" w:rsidTr="001E1931">
        <w:trPr>
          <w:trHeight w:val="3697"/>
        </w:trPr>
        <w:tc>
          <w:tcPr>
            <w:tcW w:w="9180" w:type="dxa"/>
          </w:tcPr>
          <w:p w:rsidR="004E2F2B" w:rsidRPr="00E61344" w:rsidRDefault="004E2F2B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85.00</w:t>
            </w: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≥ 77.50 - ˂ 84.99</w:t>
            </w: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≥ 70.00 - ˂ 77.49</w:t>
            </w: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≥ 62.50 - ˂ 69.99</w:t>
            </w:r>
          </w:p>
          <w:p w:rsidR="004E2F2B" w:rsidRDefault="004E2F2B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≥ 5</w:t>
            </w:r>
            <w:r w:rsidR="003B413A">
              <w:rPr>
                <w:rFonts w:cstheme="minorHAnsi"/>
              </w:rPr>
              <w:t>5.0</w:t>
            </w:r>
            <w:r w:rsidR="00362FEF">
              <w:rPr>
                <w:rFonts w:cstheme="minorHAnsi"/>
              </w:rPr>
              <w:t>0 - ˂ 62.49</w:t>
            </w:r>
          </w:p>
          <w:p w:rsidR="004E2F2B" w:rsidRDefault="00362FEF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≥ 45.00 - ˂ 55.99</w:t>
            </w:r>
          </w:p>
          <w:p w:rsidR="004E2F2B" w:rsidRDefault="00362FEF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 ≥ 00.00 - ˂ 44.99</w:t>
            </w:r>
          </w:p>
          <w:p w:rsidR="00362FEF" w:rsidRDefault="00362FEF" w:rsidP="0050642C">
            <w:pPr>
              <w:pStyle w:val="ListParagraph"/>
              <w:ind w:left="284"/>
              <w:rPr>
                <w:rFonts w:cstheme="minorHAnsi"/>
              </w:rPr>
            </w:pPr>
          </w:p>
          <w:p w:rsidR="004E2F2B" w:rsidRDefault="004E2F2B" w:rsidP="00D33412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Nilai TL yang dahulunya K, dapat diberikan jika mahasiswa tidak mengikuti perkuliahan atau kehadirannya lebih kecil dari 75 % atau tidak mengikuti Ujian Akhir.  </w:t>
            </w:r>
          </w:p>
          <w:p w:rsidR="00E61344" w:rsidRPr="00E61344" w:rsidRDefault="004E2F2B" w:rsidP="00E61344">
            <w:pPr>
              <w:pStyle w:val="ListParagraph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>Bobot nilai TL = 0 (nol) dan mahasiswa yang bersangkutan tidak dapat melakukan Semester Pendek untuk mata kuliah tersebut.</w:t>
            </w:r>
          </w:p>
        </w:tc>
      </w:tr>
    </w:tbl>
    <w:p w:rsidR="00C574B7" w:rsidRDefault="00C574B7" w:rsidP="001545B4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E1931" w:rsidTr="00362FEF">
        <w:tc>
          <w:tcPr>
            <w:tcW w:w="9180" w:type="dxa"/>
            <w:shd w:val="clear" w:color="auto" w:fill="9CC2E5" w:themeFill="accent1" w:themeFillTint="99"/>
            <w:vAlign w:val="center"/>
          </w:tcPr>
          <w:p w:rsidR="001E1931" w:rsidRDefault="001E1931" w:rsidP="00362FE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3B413A" w:rsidRPr="00CF75A6" w:rsidRDefault="003B413A" w:rsidP="00362FEF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1E1931" w:rsidTr="00CB11DD">
        <w:tc>
          <w:tcPr>
            <w:tcW w:w="9180" w:type="dxa"/>
          </w:tcPr>
          <w:p w:rsidR="001E1931" w:rsidRPr="00E61344" w:rsidRDefault="001E1931" w:rsidP="00CB11DD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wajib mengikuti tepat waktu. Mahasiswa yang terlambat lebih dari 15 menit </w:t>
            </w:r>
            <w:r w:rsidRPr="0050642C">
              <w:rPr>
                <w:rFonts w:cstheme="minorHAnsi"/>
              </w:rPr>
              <w:t>tidak diperkenankan mengikuti perkuli</w:t>
            </w:r>
            <w:r>
              <w:rPr>
                <w:rFonts w:cstheme="minorHAnsi"/>
              </w:rPr>
              <w:t>ah</w:t>
            </w:r>
            <w:r w:rsidRPr="0050642C">
              <w:rPr>
                <w:rFonts w:cstheme="minorHAnsi"/>
              </w:rPr>
              <w:t>an</w:t>
            </w:r>
            <w:r>
              <w:rPr>
                <w:rFonts w:cstheme="minorHAnsi"/>
              </w:rPr>
              <w:t>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yang tidak hadir karena alasan yang dibenarkan menurut peraturan, menyerahkan surat</w:t>
            </w:r>
            <w:r>
              <w:rPr>
                <w:rFonts w:cstheme="minorHAnsi"/>
              </w:rPr>
              <w:t xml:space="preserve"> ijin kepada dosen mata kuliah </w:t>
            </w:r>
            <w:r w:rsidRPr="0050642C">
              <w:rPr>
                <w:rFonts w:cstheme="minorHAnsi"/>
              </w:rPr>
              <w:t>selambat-lambatnya pada hari</w:t>
            </w:r>
            <w:r>
              <w:rPr>
                <w:rFonts w:cstheme="minorHAnsi"/>
              </w:rPr>
              <w:t xml:space="preserve"> perkuliahan berikutnya.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lastRenderedPageBreak/>
              <w:t xml:space="preserve">Jika dosen tidak dapat hadir pada jadwal yang telah ditetapkan karena sesuatu hal, maka  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>dosen diwajibkan memberikan informasi kepada mahasiswa paling lambat 1 hari sebelum jadwal perkuliahan.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Apabila dosen tidak hadir setelah 15 menit dari jadwal kuliah, mahasiswa berhak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>menghubungi dosen dengan menanyakan kepada petugas waskat/piket perkuliahan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 xml:space="preserve">tentang perkuliahan dilaksanakan atau tidak. Jika dosen tidak datang dalam waktu 2 </w:t>
            </w:r>
            <w:r>
              <w:rPr>
                <w:rFonts w:cstheme="minorHAnsi"/>
              </w:rPr>
              <w:t xml:space="preserve">x 15 menit dari </w:t>
            </w:r>
            <w:r w:rsidRPr="0050642C">
              <w:rPr>
                <w:rFonts w:cstheme="minorHAnsi"/>
              </w:rPr>
              <w:t>jadwal perkuliahan maka mahasiswa berhak ti</w:t>
            </w:r>
            <w:r>
              <w:rPr>
                <w:rFonts w:cstheme="minorHAnsi"/>
              </w:rPr>
              <w:t xml:space="preserve">dak mengikuti perkuliahan pada waktu </w:t>
            </w:r>
            <w:r w:rsidRPr="0050642C">
              <w:rPr>
                <w:rFonts w:cstheme="minorHAnsi"/>
              </w:rPr>
              <w:t>tersebut dan perkuliahan dianggap tidak dilaksanakan.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wajib menyerahkan tugas-tugas kelompok atau individual yang dibebankan dosen</w:t>
            </w:r>
            <w:r>
              <w:rPr>
                <w:rFonts w:cstheme="minorHAnsi"/>
              </w:rPr>
              <w:t xml:space="preserve"> pada</w:t>
            </w:r>
            <w:r w:rsidRPr="0050642C">
              <w:rPr>
                <w:rFonts w:cstheme="minorHAnsi"/>
              </w:rPr>
              <w:t xml:space="preserve"> waktu yang ditentukan kemudian</w:t>
            </w:r>
            <w:r>
              <w:rPr>
                <w:rFonts w:cstheme="minorHAnsi"/>
              </w:rPr>
              <w:t>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harus berpakaian rapi dan sopan ketika mengikuti perkuliahan dan tidak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 xml:space="preserve">boleh mengenakan sandal. </w:t>
            </w:r>
          </w:p>
          <w:p w:rsidR="001E1931" w:rsidRPr="0050642C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dilarang menghidupkan handphone (HP), makan, merokok pada saat per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>perkuliahan berlangsung.</w:t>
            </w:r>
          </w:p>
          <w:p w:rsidR="001E1931" w:rsidRDefault="001E1931" w:rsidP="00CB11DD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1E1931" w:rsidRDefault="001E1931" w:rsidP="001545B4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B74E3" w:rsidTr="00BB20E8">
        <w:tc>
          <w:tcPr>
            <w:tcW w:w="9180" w:type="dxa"/>
            <w:shd w:val="clear" w:color="auto" w:fill="9CC2E5" w:themeFill="accent1" w:themeFillTint="99"/>
          </w:tcPr>
          <w:p w:rsidR="006B74E3" w:rsidRDefault="006B74E3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6B74E3" w:rsidTr="00BB20E8">
        <w:tc>
          <w:tcPr>
            <w:tcW w:w="9180" w:type="dxa"/>
          </w:tcPr>
          <w:p w:rsidR="00E61344" w:rsidRPr="00E61344" w:rsidRDefault="00E61344" w:rsidP="006B74E3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Medan, </w:t>
            </w:r>
            <w:r w:rsidR="00362FEF">
              <w:rPr>
                <w:rFonts w:cstheme="minorHAnsi"/>
              </w:rPr>
              <w:t>4 September</w:t>
            </w:r>
            <w:r w:rsidR="00D334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2018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Demikian kontrak kuliah ini kami buat bersama tanpa ada paksaan oleh pihak mana</w:t>
            </w:r>
            <w:r w:rsidR="00D33412">
              <w:rPr>
                <w:rFonts w:cstheme="minorHAnsi"/>
              </w:rPr>
              <w:t>pun. Kontrak kuliah ini akan dijadikan sebagai pe</w:t>
            </w:r>
            <w:r>
              <w:rPr>
                <w:rFonts w:cstheme="minorHAnsi"/>
              </w:rPr>
              <w:t>do</w:t>
            </w:r>
            <w:r w:rsidR="00D33412">
              <w:rPr>
                <w:rFonts w:cstheme="minorHAnsi"/>
              </w:rPr>
              <w:t>man dalam pelaksanaan perkuliah</w:t>
            </w:r>
            <w:r>
              <w:rPr>
                <w:rFonts w:cstheme="minorHAnsi"/>
              </w:rPr>
              <w:t>an dan bilamana ada hal-hal yang belum termuat dalam kontrak ini tetapi dianggap perlu, maka dapat dilaksanakan atas kesepakatan bersama.</w:t>
            </w:r>
          </w:p>
          <w:p w:rsidR="0076077E" w:rsidRDefault="0076077E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pihak yang bersepakat :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Dosen Pengampu,                                                                           Perwakilan Mahasiswa,</w:t>
            </w:r>
          </w:p>
          <w:p w:rsidR="006B74E3" w:rsidRDefault="00393D4C" w:rsidP="006B74E3">
            <w:pPr>
              <w:jc w:val="both"/>
              <w:rPr>
                <w:rFonts w:cstheme="minorHAnsi"/>
              </w:rPr>
            </w:pPr>
            <w:r w:rsidRPr="00393D4C">
              <w:rPr>
                <w:rFonts w:cstheme="minorHAnsi"/>
                <w:noProof/>
              </w:rPr>
              <w:drawing>
                <wp:inline distT="0" distB="0" distL="0" distR="0" wp14:anchorId="0D07B5D2" wp14:editId="7BD6E558">
                  <wp:extent cx="1527866" cy="1142938"/>
                  <wp:effectExtent l="0" t="0" r="0" b="0"/>
                  <wp:docPr id="2" name="Picture 2" descr="C:\Users\ASUS\Desktop\WhatsApp Image 2018-10-14 at 6.06.5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WhatsApp Image 2018-10-14 at 6.06.5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2" cy="116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</w:rPr>
              <w:t xml:space="preserve">                                                             </w:t>
            </w:r>
            <w:bookmarkStart w:id="0" w:name="_GoBack"/>
            <w:r w:rsidRPr="00393D4C">
              <w:rPr>
                <w:rFonts w:cstheme="minorHAnsi"/>
                <w:noProof/>
              </w:rPr>
              <w:drawing>
                <wp:inline distT="0" distB="0" distL="0" distR="0" wp14:anchorId="01797669" wp14:editId="2BC05005">
                  <wp:extent cx="1608689" cy="1093244"/>
                  <wp:effectExtent l="0" t="0" r="0" b="0"/>
                  <wp:docPr id="3" name="Picture 3" descr="C:\Users\ASUS\Desktop\WhatsApp Image 2018-10-14 at 6.06.5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WhatsApp Image 2018-10-14 at 6.06.5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67" cy="1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33412">
              <w:rPr>
                <w:rFonts w:cstheme="minorHAnsi"/>
              </w:rPr>
              <w:t>Yudi Daeng Polewangi, ST. MT</w:t>
            </w:r>
            <w:r>
              <w:rPr>
                <w:rFonts w:cstheme="minorHAnsi"/>
              </w:rPr>
              <w:t xml:space="preserve">)   </w:t>
            </w:r>
            <w:r w:rsidR="00D334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         </w:t>
            </w:r>
            <w:r w:rsidR="00427456">
              <w:rPr>
                <w:rFonts w:cstheme="minorHAnsi"/>
              </w:rPr>
              <w:t xml:space="preserve"> (</w:t>
            </w:r>
            <w:r w:rsidR="000B3B27">
              <w:rPr>
                <w:rFonts w:cstheme="minorHAnsi"/>
              </w:rPr>
              <w:t xml:space="preserve">                                     </w:t>
            </w:r>
            <w:r>
              <w:rPr>
                <w:rFonts w:cstheme="minorHAnsi"/>
              </w:rPr>
              <w:t>)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D334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Mengetahui:</w:t>
            </w:r>
          </w:p>
          <w:p w:rsidR="00362FEF" w:rsidRDefault="00362FEF" w:rsidP="00D334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Kaprodi Teknik Industri</w:t>
            </w:r>
          </w:p>
          <w:p w:rsidR="006B74E3" w:rsidRDefault="00393D4C" w:rsidP="00D33412">
            <w:pPr>
              <w:jc w:val="center"/>
              <w:rPr>
                <w:rFonts w:cstheme="minorHAnsi"/>
              </w:rPr>
            </w:pPr>
            <w:r w:rsidRPr="00393D4C">
              <w:rPr>
                <w:rFonts w:cstheme="minorHAnsi"/>
                <w:noProof/>
              </w:rPr>
              <w:drawing>
                <wp:inline distT="0" distB="0" distL="0" distR="0">
                  <wp:extent cx="1531608" cy="741680"/>
                  <wp:effectExtent l="0" t="0" r="0" b="0"/>
                  <wp:docPr id="4" name="Picture 4" descr="D:\KEGIATAN DOSEN\5. KINERJA DOSEN UMA\SERTIFIKAT SCAN VIKA\IMG_20160217_172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EGIATAN DOSEN\5. KINERJA DOSEN UMA\SERTIFIKAT SCAN VIKA\IMG_20160217_172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530" cy="74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4E3" w:rsidRDefault="006B74E3" w:rsidP="00D334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33412">
              <w:rPr>
                <w:rFonts w:cstheme="minorHAnsi"/>
              </w:rPr>
              <w:t>Yuana Delvika, ST. MT</w:t>
            </w:r>
            <w:r>
              <w:rPr>
                <w:rFonts w:cstheme="minorHAnsi"/>
              </w:rPr>
              <w:t>)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6B74E3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D3438A" w:rsidRPr="00D3438A" w:rsidRDefault="00D3438A" w:rsidP="004E2F2B">
      <w:pPr>
        <w:rPr>
          <w:rFonts w:cstheme="minorHAnsi"/>
        </w:rPr>
      </w:pPr>
    </w:p>
    <w:sectPr w:rsidR="00D3438A" w:rsidRPr="00D3438A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1E" w:rsidRDefault="0099211E" w:rsidP="007A3A86">
      <w:pPr>
        <w:spacing w:after="0" w:line="240" w:lineRule="auto"/>
      </w:pPr>
      <w:r>
        <w:separator/>
      </w:r>
    </w:p>
  </w:endnote>
  <w:endnote w:type="continuationSeparator" w:id="0">
    <w:p w:rsidR="0099211E" w:rsidRDefault="0099211E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1E" w:rsidRDefault="0099211E" w:rsidP="007A3A86">
      <w:pPr>
        <w:spacing w:after="0" w:line="240" w:lineRule="auto"/>
      </w:pPr>
      <w:r>
        <w:separator/>
      </w:r>
    </w:p>
  </w:footnote>
  <w:footnote w:type="continuationSeparator" w:id="0">
    <w:p w:rsidR="0099211E" w:rsidRDefault="0099211E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F975AA"/>
    <w:multiLevelType w:val="hybridMultilevel"/>
    <w:tmpl w:val="B414151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C59FD"/>
    <w:multiLevelType w:val="hybridMultilevel"/>
    <w:tmpl w:val="305E08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8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38A"/>
    <w:rsid w:val="000237AC"/>
    <w:rsid w:val="00053116"/>
    <w:rsid w:val="000B3B27"/>
    <w:rsid w:val="000C2286"/>
    <w:rsid w:val="000D67D3"/>
    <w:rsid w:val="001029C7"/>
    <w:rsid w:val="00131F1F"/>
    <w:rsid w:val="00132FF7"/>
    <w:rsid w:val="001545B4"/>
    <w:rsid w:val="001B1DDD"/>
    <w:rsid w:val="001D5CB6"/>
    <w:rsid w:val="001E1931"/>
    <w:rsid w:val="00247993"/>
    <w:rsid w:val="00270319"/>
    <w:rsid w:val="002A2A58"/>
    <w:rsid w:val="002B0DFC"/>
    <w:rsid w:val="002D409A"/>
    <w:rsid w:val="00341F49"/>
    <w:rsid w:val="003556E1"/>
    <w:rsid w:val="003602BB"/>
    <w:rsid w:val="00362FEF"/>
    <w:rsid w:val="003636C5"/>
    <w:rsid w:val="00393D4C"/>
    <w:rsid w:val="003A6BB3"/>
    <w:rsid w:val="003B413A"/>
    <w:rsid w:val="00427456"/>
    <w:rsid w:val="004C1CB0"/>
    <w:rsid w:val="004C4451"/>
    <w:rsid w:val="004E2F2B"/>
    <w:rsid w:val="004E3B12"/>
    <w:rsid w:val="0050642C"/>
    <w:rsid w:val="00591AE9"/>
    <w:rsid w:val="0059235F"/>
    <w:rsid w:val="005A2EB3"/>
    <w:rsid w:val="0064604F"/>
    <w:rsid w:val="006631FF"/>
    <w:rsid w:val="006B74E3"/>
    <w:rsid w:val="006F0968"/>
    <w:rsid w:val="0076077E"/>
    <w:rsid w:val="0079172C"/>
    <w:rsid w:val="007A3A86"/>
    <w:rsid w:val="00845A2D"/>
    <w:rsid w:val="0085264D"/>
    <w:rsid w:val="008E1B66"/>
    <w:rsid w:val="0099211E"/>
    <w:rsid w:val="00996BC7"/>
    <w:rsid w:val="0099779B"/>
    <w:rsid w:val="00A13D81"/>
    <w:rsid w:val="00BA187E"/>
    <w:rsid w:val="00C065A6"/>
    <w:rsid w:val="00C574B7"/>
    <w:rsid w:val="00C63868"/>
    <w:rsid w:val="00CF75A6"/>
    <w:rsid w:val="00D14290"/>
    <w:rsid w:val="00D31D3A"/>
    <w:rsid w:val="00D31DC7"/>
    <w:rsid w:val="00D33412"/>
    <w:rsid w:val="00D3438A"/>
    <w:rsid w:val="00DA0310"/>
    <w:rsid w:val="00DE0EAA"/>
    <w:rsid w:val="00E61344"/>
    <w:rsid w:val="00EB0A44"/>
    <w:rsid w:val="00EC4550"/>
    <w:rsid w:val="00F8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BAA0D-7B49-412F-9A20-001926F7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BA187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A18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17</cp:revision>
  <cp:lastPrinted>2018-04-16T01:22:00Z</cp:lastPrinted>
  <dcterms:created xsi:type="dcterms:W3CDTF">2018-04-11T02:29:00Z</dcterms:created>
  <dcterms:modified xsi:type="dcterms:W3CDTF">2018-10-14T11:20:00Z</dcterms:modified>
</cp:coreProperties>
</file>