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8282"/>
      </w:tblGrid>
      <w:tr w:rsidR="005F02BC" w:rsidTr="005F02BC">
        <w:trPr>
          <w:trHeight w:val="149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C" w:rsidRDefault="005F02BC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C" w:rsidRDefault="005F02BC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UNIVERSITAS MEDAN AREA</w:t>
            </w:r>
          </w:p>
          <w:p w:rsidR="005F02BC" w:rsidRPr="00436F1C" w:rsidRDefault="005F02BC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</w:rPr>
              <w:t xml:space="preserve">FAKULTAS              </w:t>
            </w:r>
            <w:r w:rsidR="00436F1C">
              <w:rPr>
                <w:b/>
                <w:sz w:val="28"/>
                <w:szCs w:val="28"/>
                <w:lang w:val="id-ID"/>
              </w:rPr>
              <w:t>: TEKNIK</w:t>
            </w:r>
          </w:p>
          <w:p w:rsidR="005F02BC" w:rsidRPr="00436F1C" w:rsidRDefault="005F02BC">
            <w:pPr>
              <w:spacing w:after="0" w:line="240" w:lineRule="auto"/>
              <w:rPr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</w:rPr>
              <w:t xml:space="preserve">PROGRAM STUDI </w:t>
            </w:r>
            <w:r w:rsidR="00436F1C">
              <w:rPr>
                <w:b/>
                <w:sz w:val="28"/>
                <w:szCs w:val="28"/>
                <w:lang w:val="id-ID"/>
              </w:rPr>
              <w:t>: TEKNIK INDUSTRI</w:t>
            </w:r>
          </w:p>
        </w:tc>
      </w:tr>
      <w:tr w:rsidR="005F02BC" w:rsidTr="00436F1C">
        <w:trPr>
          <w:trHeight w:val="37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F02BC" w:rsidRDefault="005F02BC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5F02BC" w:rsidTr="005F02BC">
        <w:tc>
          <w:tcPr>
            <w:tcW w:w="4326" w:type="dxa"/>
            <w:shd w:val="clear" w:color="auto" w:fill="95B3D7" w:themeFill="accent1" w:themeFillTint="99"/>
            <w:hideMark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Nama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  <w:hideMark/>
          </w:tcPr>
          <w:p w:rsidR="005F02BC" w:rsidRPr="00436F1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 w:rsidR="00436F1C">
              <w:rPr>
                <w:rFonts w:cstheme="minorHAnsi"/>
                <w:lang w:val="id-ID"/>
              </w:rPr>
              <w:t xml:space="preserve">  </w:t>
            </w:r>
            <w:r w:rsidR="00013B89">
              <w:rPr>
                <w:rFonts w:cstheme="minorHAnsi"/>
                <w:b/>
                <w:lang w:val="id-ID"/>
              </w:rPr>
              <w:t>STUDY KELAYAKAN USAHA INDUSTRI</w:t>
            </w:r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Kode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  <w:hideMark/>
          </w:tcPr>
          <w:p w:rsidR="005F02BC" w:rsidRPr="00436F1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 w:rsidR="00436F1C">
              <w:rPr>
                <w:rFonts w:cstheme="minorHAnsi"/>
                <w:lang w:val="id-ID"/>
              </w:rPr>
              <w:t xml:space="preserve"> </w:t>
            </w:r>
            <w:r w:rsidR="00AD41E7">
              <w:rPr>
                <w:rFonts w:cstheme="minorHAnsi"/>
                <w:lang w:val="id-ID"/>
              </w:rPr>
              <w:t xml:space="preserve"> </w:t>
            </w:r>
            <w:r w:rsidR="006D5717">
              <w:rPr>
                <w:rFonts w:cstheme="minorHAnsi"/>
                <w:lang w:val="id-ID"/>
              </w:rPr>
              <w:t>TID15055</w:t>
            </w:r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Bobot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  <w:hideMark/>
          </w:tcPr>
          <w:p w:rsidR="005F02BC" w:rsidRPr="00436F1C" w:rsidRDefault="00436F1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id-ID"/>
              </w:rPr>
              <w:t xml:space="preserve">  2  sks</w:t>
            </w:r>
          </w:p>
        </w:tc>
      </w:tr>
      <w:tr w:rsidR="005F02BC" w:rsidTr="005F02BC">
        <w:tc>
          <w:tcPr>
            <w:tcW w:w="4326" w:type="dxa"/>
            <w:hideMark/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Pengasuh</w:t>
            </w:r>
            <w:proofErr w:type="spellEnd"/>
          </w:p>
        </w:tc>
        <w:tc>
          <w:tcPr>
            <w:tcW w:w="5280" w:type="dxa"/>
            <w:hideMark/>
          </w:tcPr>
          <w:p w:rsidR="005F02BC" w:rsidRPr="00436F1C" w:rsidRDefault="00436F1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id-ID"/>
              </w:rPr>
              <w:t xml:space="preserve">  IR.MARALI BANJARNAHOR, MSI</w:t>
            </w: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89" w:rsidRPr="00263789" w:rsidRDefault="00263789" w:rsidP="00013B89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lang w:val="id-ID" w:eastAsia="ja-JP"/>
              </w:rPr>
            </w:pPr>
            <w:r w:rsidRPr="00263789">
              <w:rPr>
                <w:rFonts w:ascii="Times New Roman" w:eastAsia="MS Mincho" w:hAnsi="Times New Roman" w:cs="Times New Roman"/>
                <w:sz w:val="24"/>
                <w:szCs w:val="20"/>
                <w:lang w:val="id-ID" w:eastAsia="ja-JP"/>
              </w:rPr>
              <w:t xml:space="preserve">         </w:t>
            </w:r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Mata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kuliah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ini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berisikan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tentang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suatu metode 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analisis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 studi kelayakan </w:t>
            </w:r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terhadap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semua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aspek-aspek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berkaitan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perencanaan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pendirian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suatu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>usaha</w:t>
            </w:r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atau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Industri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baru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>,</w:t>
            </w:r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tahapan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analisa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strategis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yang 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bersifat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makro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analisis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aspek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marketing,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aspek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teknik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operasi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aspek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manaje</w:t>
            </w:r>
            <w:bookmarkStart w:id="0" w:name="_GoBack"/>
            <w:bookmarkEnd w:id="0"/>
            <w:r w:rsidRPr="00263789"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aspek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legalitas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lingkungan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aspek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ekonomi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63789"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 w:rsidRPr="00263789">
              <w:rPr>
                <w:rFonts w:ascii="Times New Roman" w:eastAsia="Times New Roman" w:hAnsi="Times New Roman" w:cs="Times New Roman"/>
                <w:sz w:val="24"/>
              </w:rPr>
              <w:t xml:space="preserve"> financial , </w:t>
            </w:r>
            <w:r w:rsidRPr="00263789">
              <w:rPr>
                <w:rFonts w:ascii="Times New Roman" w:eastAsia="Times New Roman" w:hAnsi="Times New Roman" w:cs="Times New Roman"/>
                <w:sz w:val="24"/>
                <w:lang w:val="id-ID"/>
              </w:rPr>
              <w:t>yang dilakukan dengan pendekatan kwalitatif dan kuantitatif .Dimana penelitian dilakukan secara bertahap dengan kriteria kelayakan yang terukur berdasarkan pedoman baku yang berlaku secara internasional , dengan mempertimbangkan  stake holder. Studi kelayakan ini mencakup  dari pra studi hingga suatu usulan dapat  implementasikan dan beroperasi.</w:t>
            </w:r>
          </w:p>
          <w:p w:rsidR="005F02BC" w:rsidRDefault="005F02BC" w:rsidP="00013B89">
            <w:pPr>
              <w:pStyle w:val="ListParagraph"/>
              <w:spacing w:after="0" w:line="240" w:lineRule="auto"/>
              <w:ind w:left="284"/>
              <w:jc w:val="both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 (CPMK)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Pr="00653931" w:rsidRDefault="00653931" w:rsidP="00263789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r w:rsidRPr="00653931">
              <w:rPr>
                <w:rFonts w:ascii="Calibri" w:eastAsia="Times New Roman" w:hAnsi="Calibri" w:cs="Calibri"/>
              </w:rPr>
              <w:t>CPMK :</w:t>
            </w:r>
          </w:p>
          <w:p w:rsidR="00653931" w:rsidRPr="00653931" w:rsidRDefault="00013B89" w:rsidP="00653931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Mampu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definisi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lang w:val="id-ID"/>
              </w:rPr>
              <w:t>Study Kelayakan</w:t>
            </w:r>
          </w:p>
          <w:p w:rsidR="00653931" w:rsidRPr="00653931" w:rsidRDefault="00653931" w:rsidP="00653931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653931">
              <w:rPr>
                <w:rFonts w:ascii="Calibri" w:eastAsia="Times New Roman" w:hAnsi="Calibri" w:cs="Calibri"/>
              </w:rPr>
              <w:t>Mampu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menjelaskan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manfaat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dan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r w:rsidR="00013B89">
              <w:rPr>
                <w:rFonts w:ascii="Calibri" w:eastAsia="Times New Roman" w:hAnsi="Calibri" w:cs="Calibri"/>
                <w:lang w:val="id-ID"/>
              </w:rPr>
              <w:t xml:space="preserve">Tujuan study Kelayakan Usaha </w:t>
            </w:r>
            <w:proofErr w:type="gramStart"/>
            <w:r w:rsidR="00013B89">
              <w:rPr>
                <w:rFonts w:ascii="Calibri" w:eastAsia="Times New Roman" w:hAnsi="Calibri" w:cs="Calibri"/>
                <w:lang w:val="id-ID"/>
              </w:rPr>
              <w:t xml:space="preserve">dalam </w:t>
            </w:r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perkembangan</w:t>
            </w:r>
            <w:proofErr w:type="spellEnd"/>
            <w:proofErr w:type="gramEnd"/>
            <w:r w:rsidRPr="00653931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Ilmu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 </w:t>
            </w:r>
            <w:r w:rsidR="00013B89">
              <w:rPr>
                <w:rFonts w:ascii="Calibri" w:eastAsia="Times New Roman" w:hAnsi="Calibri" w:cs="Calibri"/>
                <w:lang w:val="id-ID"/>
              </w:rPr>
              <w:t xml:space="preserve">pengetahuam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pada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Industri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saat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ini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dan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akan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datang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>.</w:t>
            </w:r>
          </w:p>
          <w:p w:rsidR="00653931" w:rsidRPr="00653931" w:rsidRDefault="00653931" w:rsidP="00653931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653931">
              <w:rPr>
                <w:rFonts w:ascii="Calibri" w:eastAsia="Times New Roman" w:hAnsi="Calibri" w:cs="Calibri"/>
              </w:rPr>
              <w:t>Mampu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menjelaskan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Bida</w:t>
            </w:r>
            <w:r w:rsidR="00013B89">
              <w:rPr>
                <w:rFonts w:ascii="Calibri" w:eastAsia="Times New Roman" w:hAnsi="Calibri" w:cs="Calibri"/>
              </w:rPr>
              <w:t>ng</w:t>
            </w:r>
            <w:proofErr w:type="spellEnd"/>
            <w:r w:rsidR="00013B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013B89">
              <w:rPr>
                <w:rFonts w:ascii="Calibri" w:eastAsia="Times New Roman" w:hAnsi="Calibri" w:cs="Calibri"/>
              </w:rPr>
              <w:t>Kajian</w:t>
            </w:r>
            <w:proofErr w:type="spellEnd"/>
            <w:r w:rsidR="00013B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proofErr w:type="gramStart"/>
            <w:r w:rsidR="00013B89">
              <w:rPr>
                <w:rFonts w:ascii="Calibri" w:eastAsia="Times New Roman" w:hAnsi="Calibri" w:cs="Calibri"/>
              </w:rPr>
              <w:t>dari</w:t>
            </w:r>
            <w:proofErr w:type="spellEnd"/>
            <w:r w:rsidR="00013B89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="00013B89">
              <w:rPr>
                <w:rFonts w:ascii="Calibri" w:eastAsia="Times New Roman" w:hAnsi="Calibri" w:cs="Calibri"/>
              </w:rPr>
              <w:t>Ilmu</w:t>
            </w:r>
            <w:proofErr w:type="spellEnd"/>
            <w:proofErr w:type="gramEnd"/>
            <w:r w:rsidR="00013B89">
              <w:rPr>
                <w:rFonts w:ascii="Calibri" w:eastAsia="Times New Roman" w:hAnsi="Calibri" w:cs="Calibri"/>
              </w:rPr>
              <w:t xml:space="preserve"> </w:t>
            </w:r>
            <w:r w:rsidR="00013B89">
              <w:rPr>
                <w:rFonts w:ascii="Calibri" w:eastAsia="Times New Roman" w:hAnsi="Calibri" w:cs="Calibri"/>
                <w:lang w:val="id-ID"/>
              </w:rPr>
              <w:t>Study Kelayakan Usaha Industri</w:t>
            </w:r>
            <w:r w:rsidRPr="00653931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serta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penerapanya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53931">
              <w:rPr>
                <w:rFonts w:ascii="Calibri" w:eastAsia="Times New Roman" w:hAnsi="Calibri" w:cs="Calibri"/>
              </w:rPr>
              <w:t>dala</w:t>
            </w:r>
            <w:proofErr w:type="spellEnd"/>
            <w:r w:rsidR="00013B89">
              <w:rPr>
                <w:rFonts w:ascii="Calibri" w:eastAsia="Times New Roman" w:hAnsi="Calibri" w:cs="Calibri"/>
                <w:lang w:val="id-ID"/>
              </w:rPr>
              <w:t>m perkembangan Teknologi dan ekonomi dalam suatu daerah regional dan internsional.</w:t>
            </w:r>
          </w:p>
          <w:p w:rsidR="005F02BC" w:rsidRDefault="00653931" w:rsidP="006539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653931">
              <w:rPr>
                <w:rFonts w:ascii="Calibri" w:eastAsia="Times New Roman" w:hAnsi="Calibri" w:cs="Calibri"/>
              </w:rPr>
              <w:t>Mampu</w:t>
            </w:r>
            <w:proofErr w:type="spellEnd"/>
            <w:r w:rsidRPr="00653931">
              <w:rPr>
                <w:rFonts w:ascii="Calibri" w:eastAsia="Times New Roman" w:hAnsi="Calibri" w:cs="Calibri"/>
              </w:rPr>
              <w:t xml:space="preserve"> </w:t>
            </w:r>
            <w:r w:rsidRPr="00653931">
              <w:rPr>
                <w:rFonts w:ascii="Calibri" w:eastAsia="Times New Roman" w:hAnsi="Calibri" w:cs="Calibri"/>
                <w:lang w:val="id-ID"/>
              </w:rPr>
              <w:t xml:space="preserve">menentukan dan membuat kesimpulan tentang usulan </w:t>
            </w:r>
            <w:proofErr w:type="gramStart"/>
            <w:r w:rsidRPr="00653931">
              <w:rPr>
                <w:rFonts w:ascii="Calibri" w:eastAsia="Times New Roman" w:hAnsi="Calibri" w:cs="Calibri"/>
                <w:lang w:val="id-ID"/>
              </w:rPr>
              <w:t>perbaikan .</w:t>
            </w:r>
            <w:proofErr w:type="gramEnd"/>
          </w:p>
          <w:p w:rsidR="005F02BC" w:rsidRPr="00653931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  <w:lang w:val="id-ID"/>
              </w:rPr>
            </w:pPr>
          </w:p>
        </w:tc>
      </w:tr>
    </w:tbl>
    <w:p w:rsidR="005F02BC" w:rsidRDefault="005F02BC" w:rsidP="00392676">
      <w:pPr>
        <w:spacing w:after="0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belangsung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strategi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 Student</w:t>
            </w:r>
            <w:proofErr w:type="gramEnd"/>
            <w:r>
              <w:rPr>
                <w:rFonts w:cstheme="minorHAnsi"/>
              </w:rPr>
              <w:t xml:space="preserve"> Center Learning (SCL)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metode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antara</w:t>
            </w:r>
            <w:proofErr w:type="spellEnd"/>
            <w:r>
              <w:rPr>
                <w:rFonts w:cstheme="minorHAnsi"/>
              </w:rPr>
              <w:t xml:space="preserve"> lain </w:t>
            </w:r>
            <w:proofErr w:type="spellStart"/>
            <w:r>
              <w:rPr>
                <w:rFonts w:cstheme="minorHAnsi"/>
              </w:rPr>
              <w:t>ceramah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 , </w:t>
            </w:r>
            <w:proofErr w:type="spellStart"/>
            <w:r>
              <w:rPr>
                <w:rFonts w:cstheme="minorHAnsi"/>
              </w:rPr>
              <w:t>tinjauan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buku</w:t>
            </w:r>
            <w:proofErr w:type="spellEnd"/>
            <w:r>
              <w:rPr>
                <w:rFonts w:cstheme="minorHAnsi"/>
              </w:rPr>
              <w:t xml:space="preserve">, survey </w:t>
            </w:r>
            <w:proofErr w:type="spellStart"/>
            <w:r>
              <w:rPr>
                <w:rFonts w:cstheme="minorHAnsi"/>
              </w:rPr>
              <w:t>sederhana</w:t>
            </w:r>
            <w:proofErr w:type="spellEnd"/>
            <w:r>
              <w:rPr>
                <w:rFonts w:cstheme="minorHAnsi"/>
              </w:rPr>
              <w:t xml:space="preserve">, PBL,  </w:t>
            </w:r>
            <w:proofErr w:type="spellStart"/>
            <w:r>
              <w:rPr>
                <w:rFonts w:cstheme="minorHAnsi"/>
              </w:rPr>
              <w:t>dll</w:t>
            </w:r>
            <w:proofErr w:type="spellEnd"/>
            <w:r>
              <w:rPr>
                <w:rFonts w:cstheme="minorHAnsi"/>
              </w:rPr>
              <w:t>.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392676">
      <w:pPr>
        <w:spacing w:after="0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Atribut-atribut</w:t>
            </w:r>
            <w:proofErr w:type="spellEnd"/>
            <w:r>
              <w:rPr>
                <w:rFonts w:cstheme="minorHAnsi"/>
              </w:rPr>
              <w:t xml:space="preserve"> soft skill yang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dikembangkan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adalah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inisiatif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objektif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analitis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logis</w:t>
            </w:r>
            <w:proofErr w:type="spellEnd"/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392676">
      <w:pPr>
        <w:spacing w:after="0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Pengendalian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mandiri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terstruktur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aktivitas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laporan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penelitian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kasus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presentasi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tampilan</w:t>
            </w:r>
            <w:proofErr w:type="spellEnd"/>
            <w:r>
              <w:rPr>
                <w:rFonts w:cstheme="minorHAnsi"/>
              </w:rPr>
              <w:t xml:space="preserve"> soft skill.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EVALUASI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menggabungkan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capaian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seluruh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menggunakan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rumus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berikut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Partisipasi</w:t>
            </w:r>
            <w:proofErr w:type="spellEnd"/>
            <w:r>
              <w:rPr>
                <w:rFonts w:cstheme="minorHAnsi"/>
              </w:rPr>
              <w:t xml:space="preserve"> (Ps)</w:t>
            </w:r>
            <w:r>
              <w:rPr>
                <w:rFonts w:cstheme="minorHAnsi"/>
              </w:rPr>
              <w:tab/>
              <w:t>= 10 %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 (</w:t>
            </w:r>
            <w:proofErr w:type="spellStart"/>
            <w:r>
              <w:rPr>
                <w:rFonts w:cstheme="minorHAnsi"/>
              </w:rPr>
              <w:t>tugas</w:t>
            </w:r>
            <w:proofErr w:type="spellEnd"/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50 %</w:t>
            </w:r>
          </w:p>
          <w:p w:rsidR="005F02BC" w:rsidRDefault="00013B89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>
              <w:rPr>
                <w:rFonts w:cstheme="minorHAnsi"/>
                <w:lang w:val="id-ID"/>
              </w:rPr>
              <w:t>15</w:t>
            </w:r>
            <w:r w:rsidR="005F02BC">
              <w:rPr>
                <w:rFonts w:cstheme="minorHAnsi"/>
              </w:rPr>
              <w:t xml:space="preserve"> %</w:t>
            </w:r>
          </w:p>
          <w:p w:rsidR="005F02BC" w:rsidRDefault="00013B89" w:rsidP="00D001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UAS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2</w:t>
            </w:r>
            <w:r>
              <w:rPr>
                <w:rFonts w:cstheme="minorHAnsi"/>
                <w:lang w:val="id-ID"/>
              </w:rPr>
              <w:t>5</w:t>
            </w:r>
            <w:r w:rsidR="005F02BC">
              <w:rPr>
                <w:rFonts w:cstheme="minorHAnsi"/>
              </w:rPr>
              <w:t xml:space="preserve"> %</w:t>
            </w:r>
            <w:r w:rsidR="005F02BC">
              <w:rPr>
                <w:rFonts w:cstheme="minorHAnsi"/>
              </w:rPr>
              <w:tab/>
            </w:r>
          </w:p>
          <w:p w:rsidR="005F02BC" w:rsidRDefault="005F02BC">
            <w:pPr>
              <w:spacing w:after="0" w:line="240" w:lineRule="auto"/>
              <w:ind w:left="7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Berdasarkan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diperoleh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</w:p>
          <w:p w:rsidR="005F02BC" w:rsidRDefault="005F02BC">
            <w:pPr>
              <w:spacing w:after="0" w:line="240" w:lineRule="auto"/>
              <w:ind w:left="7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Catatan</w:t>
            </w:r>
            <w:proofErr w:type="spellEnd"/>
            <w:r>
              <w:rPr>
                <w:rFonts w:cstheme="minorHAnsi"/>
              </w:rPr>
              <w:t xml:space="preserve"> : 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Tengah Semester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Semester </w:t>
            </w:r>
            <w:proofErr w:type="spellStart"/>
            <w:r>
              <w:rPr>
                <w:rFonts w:cstheme="minorHAnsi"/>
              </w:rPr>
              <w:t>adalah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sebanyak</w:t>
            </w:r>
            <w:proofErr w:type="spellEnd"/>
            <w:r>
              <w:rPr>
                <w:rFonts w:cstheme="minorHAnsi"/>
              </w:rPr>
              <w:t xml:space="preserve"> 75%. </w:t>
            </w:r>
            <w:proofErr w:type="spellStart"/>
            <w:r>
              <w:rPr>
                <w:rFonts w:cstheme="minorHAnsi"/>
              </w:rPr>
              <w:t>Bagi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kehadirannya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mencukupi</w:t>
            </w:r>
            <w:proofErr w:type="spellEnd"/>
            <w:r>
              <w:rPr>
                <w:rFonts w:cstheme="minorHAnsi"/>
              </w:rPr>
              <w:t xml:space="preserve"> 75%, </w:t>
            </w:r>
            <w:proofErr w:type="spellStart"/>
            <w:r>
              <w:rPr>
                <w:rFonts w:cstheme="minorHAnsi"/>
              </w:rPr>
              <w:t>fakultas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mengizinkannya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Tengah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Semester.    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mengisis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titik-titik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komponen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berada</w:t>
            </w:r>
            <w:proofErr w:type="spellEnd"/>
            <w:r>
              <w:rPr>
                <w:rFonts w:cstheme="minorHAnsi"/>
              </w:rPr>
              <w:t xml:space="preserve"> di </w:t>
            </w:r>
            <w:proofErr w:type="spellStart"/>
            <w:r>
              <w:rPr>
                <w:rFonts w:cstheme="minorHAnsi"/>
              </w:rPr>
              <w:t>luar</w:t>
            </w:r>
            <w:proofErr w:type="spellEnd"/>
            <w:r>
              <w:rPr>
                <w:rFonts w:cstheme="minorHAnsi"/>
              </w:rPr>
              <w:t xml:space="preserve"> range/</w:t>
            </w:r>
            <w:proofErr w:type="spellStart"/>
            <w:r>
              <w:rPr>
                <w:rFonts w:cstheme="minorHAnsi"/>
              </w:rPr>
              <w:t>kisaran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totalnya</w:t>
            </w:r>
            <w:proofErr w:type="spellEnd"/>
            <w:r>
              <w:rPr>
                <w:rFonts w:cstheme="minorHAnsi"/>
              </w:rPr>
              <w:t xml:space="preserve"> 100%</w:t>
            </w:r>
          </w:p>
          <w:p w:rsidR="005F02BC" w:rsidRDefault="005F02BC" w:rsidP="00D001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Fakultas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persentase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batas</w:t>
            </w:r>
            <w:proofErr w:type="spellEnd"/>
            <w:r>
              <w:rPr>
                <w:rFonts w:cstheme="minorHAnsi"/>
              </w:rPr>
              <w:t xml:space="preserve"> range/</w:t>
            </w:r>
            <w:proofErr w:type="spellStart"/>
            <w:r>
              <w:rPr>
                <w:rFonts w:cstheme="minorHAnsi"/>
              </w:rPr>
              <w:t>kisaran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kami </w:t>
            </w:r>
            <w:proofErr w:type="spellStart"/>
            <w:r>
              <w:rPr>
                <w:rFonts w:cstheme="minorHAnsi"/>
              </w:rPr>
              <w:t>tentukan</w:t>
            </w:r>
            <w:proofErr w:type="spellEnd"/>
            <w:r>
              <w:rPr>
                <w:rFonts w:cstheme="minorHAnsi"/>
              </w:rPr>
              <w:t>.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hasil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belajar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sendiri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menggunakan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sistem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Acuan</w:t>
            </w:r>
            <w:proofErr w:type="spellEnd"/>
            <w:r>
              <w:rPr>
                <w:rFonts w:cstheme="minorHAnsi"/>
              </w:rPr>
              <w:t xml:space="preserve"> Norma (PAN)</w:t>
            </w:r>
          </w:p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85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77,5 – 84,9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70 – 77,4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>= 62,5 – 69,9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>= 55 – 62,49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>= 45 – 54,9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>= ≤ 44,9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yang </w:t>
            </w:r>
            <w:proofErr w:type="spellStart"/>
            <w:r>
              <w:rPr>
                <w:rFonts w:cstheme="minorHAnsi"/>
              </w:rPr>
              <w:t>dahulunya</w:t>
            </w:r>
            <w:proofErr w:type="spellEnd"/>
            <w:r>
              <w:rPr>
                <w:rFonts w:cstheme="minorHAnsi"/>
              </w:rPr>
              <w:t xml:space="preserve"> K,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diberikan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kehadirannya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kecil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75 %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.  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Bobot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= 0 (</w:t>
            </w:r>
            <w:proofErr w:type="spellStart"/>
            <w:r>
              <w:rPr>
                <w:rFonts w:cstheme="minorHAnsi"/>
              </w:rPr>
              <w:t>nol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bersangkutan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melakukan</w:t>
            </w:r>
            <w:proofErr w:type="spellEnd"/>
            <w:r>
              <w:rPr>
                <w:rFonts w:cstheme="minorHAnsi"/>
              </w:rPr>
              <w:t xml:space="preserve"> Semester </w:t>
            </w:r>
            <w:proofErr w:type="spellStart"/>
            <w:r>
              <w:rPr>
                <w:rFonts w:cstheme="minorHAnsi"/>
              </w:rPr>
              <w:lastRenderedPageBreak/>
              <w:t>Pendek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untuk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NORMA AKADEMIK/TATA TERTIB PERKULIAHAN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spacing w:after="0" w:line="240" w:lineRule="auto"/>
              <w:rPr>
                <w:rFonts w:cstheme="minorHAnsi"/>
              </w:rPr>
            </w:pP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terlambat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15  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diperkenankan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perkulihaan</w:t>
            </w:r>
            <w:proofErr w:type="spellEnd"/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alasan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dibenarkan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menurut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peraturan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menyerahkan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surat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ijin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selambat-lambatnya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hari</w:t>
            </w:r>
            <w:proofErr w:type="spellEnd"/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berikutnya</w:t>
            </w:r>
            <w:proofErr w:type="spellEnd"/>
            <w:r>
              <w:rPr>
                <w:rFonts w:cstheme="minorHAnsi"/>
              </w:rPr>
              <w:t xml:space="preserve"> 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c.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ditetapkan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sesuatu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 </w:t>
            </w:r>
          </w:p>
          <w:p w:rsidR="005F02BC" w:rsidRDefault="005F02BC" w:rsidP="00AD41E7">
            <w:pPr>
              <w:pStyle w:val="ListParagraph"/>
              <w:spacing w:after="0" w:line="240" w:lineRule="auto"/>
              <w:ind w:hanging="11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diwajibkan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memberikan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informasi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paling </w:t>
            </w:r>
            <w:proofErr w:type="spellStart"/>
            <w:r>
              <w:rPr>
                <w:rFonts w:cstheme="minorHAnsi"/>
              </w:rPr>
              <w:t>lambat</w:t>
            </w:r>
            <w:proofErr w:type="spellEnd"/>
            <w:r>
              <w:rPr>
                <w:rFonts w:cstheme="minorHAnsi"/>
              </w:rPr>
              <w:t xml:space="preserve"> 1 </w:t>
            </w:r>
            <w:proofErr w:type="spellStart"/>
            <w:r>
              <w:rPr>
                <w:rFonts w:cstheme="minorHAnsi"/>
              </w:rPr>
              <w:t>hari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sebelum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jadwal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>.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Apabila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setelah</w:t>
            </w:r>
            <w:proofErr w:type="spellEnd"/>
            <w:r>
              <w:rPr>
                <w:rFonts w:cstheme="minorHAnsi"/>
              </w:rPr>
              <w:t xml:space="preserve"> 15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berhak</w:t>
            </w:r>
            <w:proofErr w:type="spellEnd"/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menghubungi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menanyakan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petugas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waskat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piket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tentang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datang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2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x 15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berhak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dianggap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.  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menyerahkan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tugas-tugas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individual yang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dibebankan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kemudian</w:t>
            </w:r>
            <w:proofErr w:type="spellEnd"/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berpakaian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rapi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sopan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ketika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boleh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mengenakan</w:t>
            </w:r>
            <w:proofErr w:type="spellEnd"/>
            <w:r>
              <w:rPr>
                <w:rFonts w:cstheme="minorHAnsi"/>
              </w:rPr>
              <w:t xml:space="preserve"> sandal. 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dilarang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menghidupkan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handphone</w:t>
            </w:r>
            <w:proofErr w:type="spellEnd"/>
            <w:r>
              <w:rPr>
                <w:rFonts w:cstheme="minorHAnsi"/>
              </w:rPr>
              <w:t xml:space="preserve"> (HP), </w:t>
            </w:r>
            <w:proofErr w:type="spellStart"/>
            <w:r>
              <w:rPr>
                <w:rFonts w:cstheme="minorHAnsi"/>
              </w:rPr>
              <w:t>makan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merokok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saat</w:t>
            </w:r>
            <w:proofErr w:type="spellEnd"/>
            <w:r>
              <w:rPr>
                <w:rFonts w:cstheme="minorHAnsi"/>
              </w:rPr>
              <w:t xml:space="preserve"> per</w:t>
            </w:r>
          </w:p>
          <w:p w:rsidR="005F02BC" w:rsidRDefault="005F02BC" w:rsidP="00AD41E7">
            <w:pPr>
              <w:pStyle w:val="ListParagraph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perkuliahan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berlangsung</w:t>
            </w:r>
            <w:proofErr w:type="spellEnd"/>
            <w:r>
              <w:rPr>
                <w:rFonts w:cstheme="minorHAnsi"/>
              </w:rPr>
              <w:t>.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</w:tbl>
    <w:p w:rsidR="005F02BC" w:rsidRDefault="005F02BC" w:rsidP="005F02BC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F02BC" w:rsidRDefault="005F02BC" w:rsidP="00D001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PERNYATAAN PERSETUJUAN KONTRAK</w:t>
            </w:r>
          </w:p>
          <w:p w:rsidR="005F02BC" w:rsidRDefault="005F02BC">
            <w:pPr>
              <w:pStyle w:val="ListParagraph"/>
              <w:spacing w:after="0" w:line="240" w:lineRule="auto"/>
              <w:rPr>
                <w:rFonts w:cstheme="minorHAnsi"/>
              </w:rPr>
            </w:pPr>
          </w:p>
        </w:tc>
      </w:tr>
      <w:tr w:rsidR="005F02BC" w:rsidTr="005F02B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Medan,                       2018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Demikian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kami </w:t>
            </w:r>
            <w:proofErr w:type="spellStart"/>
            <w:r>
              <w:rPr>
                <w:rFonts w:cstheme="minorHAnsi"/>
              </w:rPr>
              <w:t>buat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tanpa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paksaan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manapun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di </w:t>
            </w:r>
            <w:proofErr w:type="spellStart"/>
            <w:r>
              <w:rPr>
                <w:rFonts w:cstheme="minorHAnsi"/>
              </w:rPr>
              <w:t>jadikan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peedoman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pelaksanaan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bilamana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hal-hal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belum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tetapi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dianggap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perlu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kesepakatan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>.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bersepakat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5F02BC" w:rsidRPr="005F02BC" w:rsidRDefault="005F02BC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Pengampu</w:t>
            </w:r>
            <w:proofErr w:type="spellEnd"/>
            <w:r>
              <w:rPr>
                <w:rFonts w:cstheme="minorHAnsi"/>
              </w:rPr>
              <w:t xml:space="preserve">,                                                                           </w:t>
            </w:r>
            <w:proofErr w:type="spellStart"/>
            <w:r>
              <w:rPr>
                <w:rFonts w:cstheme="minorHAnsi"/>
              </w:rPr>
              <w:t>Perwakilan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>,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 w:rsidRPr="00AD41E7">
              <w:rPr>
                <w:rFonts w:cstheme="minorHAnsi"/>
                <w:b/>
              </w:rPr>
              <w:t xml:space="preserve">( </w:t>
            </w:r>
            <w:r w:rsidR="00653931" w:rsidRPr="00AD41E7">
              <w:rPr>
                <w:rFonts w:cstheme="minorHAnsi"/>
                <w:b/>
                <w:lang w:val="id-ID"/>
              </w:rPr>
              <w:t>Ir.Marali Banjarnahor,MSi</w:t>
            </w:r>
            <w:r w:rsidR="00653931" w:rsidRPr="00AD41E7">
              <w:rPr>
                <w:rFonts w:cstheme="minorHAnsi"/>
                <w:b/>
              </w:rPr>
              <w:t xml:space="preserve"> </w:t>
            </w:r>
            <w:r w:rsidRPr="00AD41E7">
              <w:rPr>
                <w:rFonts w:cstheme="minorHAnsi"/>
                <w:b/>
              </w:rPr>
              <w:t>)</w:t>
            </w:r>
            <w:r>
              <w:rPr>
                <w:rFonts w:cstheme="minorHAnsi"/>
              </w:rPr>
              <w:t xml:space="preserve">                                               </w:t>
            </w:r>
            <w:r w:rsidR="00013B89">
              <w:rPr>
                <w:rFonts w:cstheme="minorHAnsi"/>
              </w:rPr>
              <w:t xml:space="preserve">   </w:t>
            </w:r>
            <w:r w:rsidR="0065393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(                        </w:t>
            </w:r>
            <w:r w:rsidR="00013B89">
              <w:rPr>
                <w:rFonts w:cstheme="minorHAnsi"/>
                <w:lang w:val="id-ID"/>
              </w:rPr>
              <w:t xml:space="preserve">            </w:t>
            </w:r>
            <w:r>
              <w:rPr>
                <w:rFonts w:cstheme="minorHAnsi"/>
              </w:rPr>
              <w:t xml:space="preserve">      )</w:t>
            </w:r>
          </w:p>
          <w:p w:rsidR="005F02BC" w:rsidRDefault="00013B8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       </w:t>
            </w:r>
            <w:r w:rsidR="005F02BC">
              <w:rPr>
                <w:rFonts w:cstheme="minorHAnsi"/>
              </w:rPr>
              <w:t xml:space="preserve">  </w:t>
            </w:r>
            <w:proofErr w:type="spellStart"/>
            <w:r w:rsidR="005F02BC">
              <w:rPr>
                <w:rFonts w:cstheme="minorHAnsi"/>
              </w:rPr>
              <w:t>Mengetahui</w:t>
            </w:r>
            <w:proofErr w:type="spellEnd"/>
            <w:r w:rsidR="005F02BC">
              <w:rPr>
                <w:rFonts w:cstheme="minorHAnsi"/>
              </w:rPr>
              <w:t>:</w:t>
            </w:r>
          </w:p>
          <w:p w:rsidR="005F02BC" w:rsidRPr="00AD41E7" w:rsidRDefault="00AD41E7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Ketua Program Studi Teknik Industri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AD41E7" w:rsidRDefault="00013B89">
            <w:pPr>
              <w:spacing w:after="0" w:line="24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 </w:t>
            </w:r>
          </w:p>
          <w:p w:rsidR="005F02BC" w:rsidRPr="00AD41E7" w:rsidRDefault="00AD41E7">
            <w:pPr>
              <w:spacing w:after="0" w:line="240" w:lineRule="auto"/>
              <w:jc w:val="both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                                                             </w:t>
            </w:r>
            <w:r w:rsidR="00013B89" w:rsidRPr="00AD41E7">
              <w:rPr>
                <w:rFonts w:cstheme="minorHAnsi"/>
                <w:b/>
                <w:lang w:val="id-ID"/>
              </w:rPr>
              <w:t>YUANA DELVIKA,ST,MT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</w:t>
            </w:r>
            <w:r w:rsidR="00AD41E7">
              <w:rPr>
                <w:rFonts w:cstheme="minorHAnsi"/>
              </w:rPr>
              <w:t xml:space="preserve">               </w:t>
            </w:r>
            <w:r>
              <w:rPr>
                <w:rFonts w:cstheme="minorHAnsi"/>
              </w:rPr>
              <w:t xml:space="preserve">           </w:t>
            </w: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5F02BC" w:rsidRDefault="005F02B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79383D" w:rsidRDefault="0079383D"/>
    <w:sectPr w:rsidR="0079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4387C"/>
    <w:multiLevelType w:val="hybridMultilevel"/>
    <w:tmpl w:val="9E92C432"/>
    <w:lvl w:ilvl="0" w:tplc="CEE48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>
      <w:start w:val="1"/>
      <w:numFmt w:val="lowerLetter"/>
      <w:lvlText w:val="%5."/>
      <w:lvlJc w:val="left"/>
      <w:pPr>
        <w:ind w:left="4420" w:hanging="360"/>
      </w:pPr>
    </w:lvl>
    <w:lvl w:ilvl="5" w:tplc="0409001B">
      <w:start w:val="1"/>
      <w:numFmt w:val="lowerRoman"/>
      <w:lvlText w:val="%6."/>
      <w:lvlJc w:val="right"/>
      <w:pPr>
        <w:ind w:left="5140" w:hanging="180"/>
      </w:pPr>
    </w:lvl>
    <w:lvl w:ilvl="6" w:tplc="0409000F">
      <w:start w:val="1"/>
      <w:numFmt w:val="decimal"/>
      <w:lvlText w:val="%7."/>
      <w:lvlJc w:val="left"/>
      <w:pPr>
        <w:ind w:left="5860" w:hanging="360"/>
      </w:pPr>
    </w:lvl>
    <w:lvl w:ilvl="7" w:tplc="04090019">
      <w:start w:val="1"/>
      <w:numFmt w:val="lowerLetter"/>
      <w:lvlText w:val="%8."/>
      <w:lvlJc w:val="left"/>
      <w:pPr>
        <w:ind w:left="6580" w:hanging="360"/>
      </w:pPr>
    </w:lvl>
    <w:lvl w:ilvl="8" w:tplc="0409001B">
      <w:start w:val="1"/>
      <w:numFmt w:val="lowerRoman"/>
      <w:lvlText w:val="%9."/>
      <w:lvlJc w:val="right"/>
      <w:pPr>
        <w:ind w:left="7300" w:hanging="180"/>
      </w:pPr>
    </w:lvl>
  </w:abstractNum>
  <w:abstractNum w:abstractNumId="3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BC"/>
    <w:rsid w:val="00013B89"/>
    <w:rsid w:val="001A54A9"/>
    <w:rsid w:val="00263789"/>
    <w:rsid w:val="002F519F"/>
    <w:rsid w:val="00392676"/>
    <w:rsid w:val="00436F1C"/>
    <w:rsid w:val="005F02BC"/>
    <w:rsid w:val="00653931"/>
    <w:rsid w:val="006D5717"/>
    <w:rsid w:val="0079383D"/>
    <w:rsid w:val="009519A9"/>
    <w:rsid w:val="00A01C7A"/>
    <w:rsid w:val="00A035C9"/>
    <w:rsid w:val="00AD41E7"/>
    <w:rsid w:val="00D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BC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BC"/>
    <w:pPr>
      <w:ind w:left="720"/>
      <w:contextualSpacing/>
    </w:pPr>
  </w:style>
  <w:style w:type="table" w:styleId="TableGrid">
    <w:name w:val="Table Grid"/>
    <w:basedOn w:val="TableNormal"/>
    <w:uiPriority w:val="39"/>
    <w:rsid w:val="005F02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BC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2BC"/>
    <w:pPr>
      <w:ind w:left="720"/>
      <w:contextualSpacing/>
    </w:pPr>
  </w:style>
  <w:style w:type="table" w:styleId="TableGrid">
    <w:name w:val="Table Grid"/>
    <w:basedOn w:val="TableNormal"/>
    <w:uiPriority w:val="39"/>
    <w:rsid w:val="005F02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3</cp:revision>
  <cp:lastPrinted>2018-10-04T08:08:00Z</cp:lastPrinted>
  <dcterms:created xsi:type="dcterms:W3CDTF">2018-10-04T07:58:00Z</dcterms:created>
  <dcterms:modified xsi:type="dcterms:W3CDTF">2018-10-04T08:09:00Z</dcterms:modified>
</cp:coreProperties>
</file>