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190"/>
        <w:gridCol w:w="1275"/>
        <w:gridCol w:w="1853"/>
        <w:gridCol w:w="1559"/>
        <w:gridCol w:w="2126"/>
      </w:tblGrid>
      <w:tr w:rsidR="00876328" w:rsidTr="0018789B">
        <w:trPr>
          <w:trHeight w:val="1491"/>
        </w:trPr>
        <w:tc>
          <w:tcPr>
            <w:tcW w:w="1362" w:type="dxa"/>
            <w:shd w:val="clear" w:color="auto" w:fill="auto"/>
          </w:tcPr>
          <w:p w:rsidR="00F643DD" w:rsidRPr="00EC0CDD" w:rsidRDefault="00E81EB0" w:rsidP="00EC0CDD">
            <w:pPr>
              <w:widowControl w:val="0"/>
              <w:autoSpaceDE w:val="0"/>
              <w:autoSpaceDN w:val="0"/>
              <w:adjustRightInd w:val="0"/>
              <w:spacing w:before="47" w:after="0" w:line="201" w:lineRule="exact"/>
              <w:rPr>
                <w:rFonts w:cs="Calibri"/>
                <w:b/>
                <w:bCs/>
                <w:spacing w:val="1"/>
                <w:w w:val="53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46355</wp:posOffset>
                  </wp:positionV>
                  <wp:extent cx="727710" cy="739140"/>
                  <wp:effectExtent l="0" t="0" r="0" b="3810"/>
                  <wp:wrapSquare wrapText="bothSides"/>
                  <wp:docPr id="2" name="Picture 16" descr="Description: C:\Users\DELL\Desktop\logo uma\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C:\Users\DELL\Desktop\logo uma\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3" w:type="dxa"/>
            <w:gridSpan w:val="5"/>
            <w:shd w:val="clear" w:color="auto" w:fill="auto"/>
          </w:tcPr>
          <w:p w:rsidR="00F643DD" w:rsidRPr="009D6FC8" w:rsidRDefault="00F643DD" w:rsidP="00EC0CDD">
            <w:pPr>
              <w:spacing w:after="0" w:line="288" w:lineRule="auto"/>
              <w:rPr>
                <w:rFonts w:ascii="Times New Roman Bold" w:hAnsi="Times New Roman Bold"/>
                <w:b/>
                <w:bCs/>
                <w:sz w:val="32"/>
                <w:szCs w:val="32"/>
              </w:rPr>
            </w:pPr>
            <w:r w:rsidRPr="009D6FC8">
              <w:rPr>
                <w:rFonts w:ascii="Times New Roman Bold" w:hAnsi="Times New Roman Bold"/>
                <w:b/>
                <w:bCs/>
                <w:sz w:val="32"/>
                <w:szCs w:val="32"/>
              </w:rPr>
              <w:t>UNIVERSITAS MEDAN AREA</w:t>
            </w:r>
          </w:p>
          <w:p w:rsidR="00F643DD" w:rsidRPr="009D6FC8" w:rsidRDefault="00F643DD" w:rsidP="008D067C">
            <w:pPr>
              <w:tabs>
                <w:tab w:val="left" w:pos="2216"/>
                <w:tab w:val="left" w:pos="2500"/>
              </w:tabs>
              <w:spacing w:after="0" w:line="288" w:lineRule="auto"/>
              <w:rPr>
                <w:rFonts w:ascii="Times New Roman Bold" w:hAnsi="Times New Roman Bold"/>
                <w:b/>
                <w:sz w:val="28"/>
                <w:szCs w:val="28"/>
              </w:rPr>
            </w:pPr>
            <w:r w:rsidRPr="009D6FC8">
              <w:rPr>
                <w:rFonts w:ascii="Times New Roman Bold" w:hAnsi="Times New Roman Bold"/>
                <w:b/>
                <w:sz w:val="28"/>
                <w:szCs w:val="28"/>
              </w:rPr>
              <w:t xml:space="preserve">FAKULTAS              </w:t>
            </w:r>
            <w:r w:rsidR="005D2205" w:rsidRPr="009D6FC8">
              <w:rPr>
                <w:rFonts w:ascii="Times New Roman Bold" w:hAnsi="Times New Roman Bold"/>
                <w:b/>
                <w:sz w:val="28"/>
                <w:szCs w:val="28"/>
              </w:rPr>
              <w:t xml:space="preserve">   : </w:t>
            </w:r>
            <w:r w:rsidR="008D067C" w:rsidRPr="009D6FC8">
              <w:rPr>
                <w:rFonts w:ascii="Times New Roman Bold" w:hAnsi="Times New Roman Bold"/>
                <w:b/>
                <w:sz w:val="28"/>
                <w:szCs w:val="28"/>
              </w:rPr>
              <w:tab/>
              <w:t>TEKNIK</w:t>
            </w:r>
          </w:p>
          <w:p w:rsidR="00F643DD" w:rsidRPr="00EC0CDD" w:rsidRDefault="005D2205" w:rsidP="008D067C">
            <w:pPr>
              <w:tabs>
                <w:tab w:val="left" w:pos="2216"/>
                <w:tab w:val="left" w:pos="2500"/>
              </w:tabs>
              <w:spacing w:after="0" w:line="240" w:lineRule="auto"/>
              <w:rPr>
                <w:sz w:val="28"/>
                <w:szCs w:val="28"/>
              </w:rPr>
            </w:pPr>
            <w:r w:rsidRPr="009D6FC8">
              <w:rPr>
                <w:rFonts w:ascii="Times New Roman Bold" w:hAnsi="Times New Roman Bold"/>
                <w:b/>
                <w:sz w:val="28"/>
                <w:szCs w:val="28"/>
              </w:rPr>
              <w:t xml:space="preserve">PROGRAM STUDI    : </w:t>
            </w:r>
            <w:r w:rsidR="008D067C" w:rsidRPr="009D6FC8">
              <w:rPr>
                <w:rFonts w:ascii="Times New Roman Bold" w:hAnsi="Times New Roman Bold"/>
                <w:b/>
                <w:sz w:val="28"/>
                <w:szCs w:val="28"/>
              </w:rPr>
              <w:tab/>
              <w:t>TEKNIK INDUSTRI</w:t>
            </w:r>
          </w:p>
        </w:tc>
      </w:tr>
      <w:tr w:rsidR="00876328" w:rsidTr="0018789B">
        <w:trPr>
          <w:trHeight w:val="378"/>
        </w:trPr>
        <w:tc>
          <w:tcPr>
            <w:tcW w:w="9365" w:type="dxa"/>
            <w:gridSpan w:val="6"/>
            <w:shd w:val="clear" w:color="auto" w:fill="A6A6A6"/>
          </w:tcPr>
          <w:p w:rsidR="00F643DD" w:rsidRPr="00B34A45" w:rsidRDefault="00F643DD" w:rsidP="009D6FC8">
            <w:pPr>
              <w:spacing w:after="0" w:line="288" w:lineRule="auto"/>
              <w:jc w:val="center"/>
              <w:rPr>
                <w:rFonts w:ascii="Times New Roman Bold" w:hAnsi="Times New Roman Bold"/>
                <w:b/>
                <w:bCs/>
                <w:sz w:val="32"/>
                <w:szCs w:val="32"/>
              </w:rPr>
            </w:pPr>
            <w:r w:rsidRPr="00B34A45">
              <w:rPr>
                <w:rFonts w:ascii="Times New Roman Bold" w:hAnsi="Times New Roman Bold"/>
                <w:b/>
                <w:bCs/>
                <w:sz w:val="32"/>
                <w:szCs w:val="32"/>
              </w:rPr>
              <w:t>SILABUS</w:t>
            </w:r>
          </w:p>
        </w:tc>
      </w:tr>
      <w:tr w:rsidR="00876328" w:rsidTr="0018789B">
        <w:trPr>
          <w:trHeight w:val="378"/>
        </w:trPr>
        <w:tc>
          <w:tcPr>
            <w:tcW w:w="2552" w:type="dxa"/>
            <w:gridSpan w:val="2"/>
            <w:shd w:val="clear" w:color="auto" w:fill="FFFFFF"/>
          </w:tcPr>
          <w:p w:rsidR="00F643DD" w:rsidRPr="009D6FC8" w:rsidRDefault="00B80B5B" w:rsidP="009D6FC8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NAMA </w:t>
            </w:r>
            <w:r w:rsidR="00F643DD" w:rsidRPr="009D6FC8">
              <w:rPr>
                <w:rFonts w:ascii="Times New Roman" w:hAnsi="Times New Roman"/>
                <w:b/>
                <w:bCs/>
                <w:sz w:val="24"/>
                <w:szCs w:val="24"/>
              </w:rPr>
              <w:t>MATA KULIAH</w:t>
            </w:r>
          </w:p>
        </w:tc>
        <w:tc>
          <w:tcPr>
            <w:tcW w:w="1275" w:type="dxa"/>
            <w:shd w:val="clear" w:color="auto" w:fill="FFFFFF"/>
          </w:tcPr>
          <w:p w:rsidR="00F643DD" w:rsidRPr="009D6FC8" w:rsidRDefault="00F643DD" w:rsidP="00EC0CD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C8">
              <w:rPr>
                <w:rFonts w:ascii="Times New Roman" w:hAnsi="Times New Roman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1853" w:type="dxa"/>
            <w:shd w:val="clear" w:color="auto" w:fill="FFFFFF"/>
          </w:tcPr>
          <w:p w:rsidR="00F643DD" w:rsidRPr="009D6FC8" w:rsidRDefault="00F643DD" w:rsidP="00EC0CD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C8">
              <w:rPr>
                <w:rFonts w:ascii="Times New Roman" w:hAnsi="Times New Roman"/>
                <w:b/>
                <w:bCs/>
                <w:sz w:val="24"/>
                <w:szCs w:val="24"/>
              </w:rPr>
              <w:t>BEBAN STUDI (SKS)</w:t>
            </w:r>
          </w:p>
        </w:tc>
        <w:tc>
          <w:tcPr>
            <w:tcW w:w="1559" w:type="dxa"/>
            <w:shd w:val="clear" w:color="auto" w:fill="FFFFFF"/>
          </w:tcPr>
          <w:p w:rsidR="00F643DD" w:rsidRPr="009D6FC8" w:rsidRDefault="00F643DD" w:rsidP="00EC0CD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C8"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2126" w:type="dxa"/>
            <w:shd w:val="clear" w:color="auto" w:fill="FFFFFF"/>
          </w:tcPr>
          <w:p w:rsidR="00F643DD" w:rsidRPr="009D6FC8" w:rsidRDefault="00F643DD" w:rsidP="00EC0CDD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C8">
              <w:rPr>
                <w:rFonts w:ascii="Times New Roman" w:hAnsi="Times New Roman"/>
                <w:b/>
                <w:bCs/>
                <w:sz w:val="24"/>
                <w:szCs w:val="24"/>
              </w:rPr>
              <w:t>TGL PENYUSUNAN</w:t>
            </w:r>
          </w:p>
        </w:tc>
      </w:tr>
      <w:tr w:rsidR="00876328" w:rsidTr="0018789B">
        <w:trPr>
          <w:trHeight w:val="378"/>
        </w:trPr>
        <w:tc>
          <w:tcPr>
            <w:tcW w:w="2552" w:type="dxa"/>
            <w:gridSpan w:val="2"/>
            <w:shd w:val="clear" w:color="auto" w:fill="FFFFFF"/>
          </w:tcPr>
          <w:p w:rsidR="00F643DD" w:rsidRPr="009D6FC8" w:rsidRDefault="00161F01" w:rsidP="00EC0CDD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Ekonomika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F643DD" w:rsidRPr="009D6FC8" w:rsidRDefault="00161F01" w:rsidP="00E91E3D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cstheme="minorHAnsi"/>
              </w:rPr>
              <w:t>TID 15026</w:t>
            </w:r>
          </w:p>
        </w:tc>
        <w:tc>
          <w:tcPr>
            <w:tcW w:w="1853" w:type="dxa"/>
            <w:shd w:val="clear" w:color="auto" w:fill="FFFFFF"/>
          </w:tcPr>
          <w:p w:rsidR="00F643DD" w:rsidRPr="009D6FC8" w:rsidRDefault="00E91E3D" w:rsidP="00EC0CDD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FC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F643DD" w:rsidRPr="009D6FC8" w:rsidRDefault="00E91E3D" w:rsidP="00EC0CDD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FC8">
              <w:rPr>
                <w:rFonts w:ascii="Times New Roma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2126" w:type="dxa"/>
            <w:shd w:val="clear" w:color="auto" w:fill="FFFFFF"/>
          </w:tcPr>
          <w:p w:rsidR="00F643DD" w:rsidRPr="009D6FC8" w:rsidRDefault="00161F01" w:rsidP="00161F01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8D067C" w:rsidRPr="009D6F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April</w:t>
            </w:r>
            <w:r w:rsidR="008D067C" w:rsidRPr="009D6FC8">
              <w:rPr>
                <w:rFonts w:ascii="Times New Roman" w:hAnsi="Times New Roman"/>
                <w:bCs/>
                <w:sz w:val="24"/>
                <w:szCs w:val="24"/>
              </w:rPr>
              <w:t xml:space="preserve"> 2018</w:t>
            </w:r>
          </w:p>
        </w:tc>
      </w:tr>
      <w:tr w:rsidR="00876328" w:rsidTr="0018789B">
        <w:trPr>
          <w:trHeight w:val="378"/>
        </w:trPr>
        <w:tc>
          <w:tcPr>
            <w:tcW w:w="9365" w:type="dxa"/>
            <w:gridSpan w:val="6"/>
            <w:shd w:val="clear" w:color="auto" w:fill="FFFFFF"/>
          </w:tcPr>
          <w:p w:rsidR="00F643DD" w:rsidRPr="009D6FC8" w:rsidRDefault="00F643DD" w:rsidP="0022521D">
            <w:pPr>
              <w:spacing w:after="0" w:line="288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F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DOSEN PENGAMPU </w:t>
            </w:r>
            <w:r w:rsidR="008D067C" w:rsidRPr="009D6F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Ir. </w:t>
            </w:r>
            <w:proofErr w:type="spellStart"/>
            <w:r w:rsidR="0022521D">
              <w:rPr>
                <w:rFonts w:ascii="Times New Roman" w:hAnsi="Times New Roman"/>
                <w:b/>
                <w:bCs/>
                <w:sz w:val="24"/>
                <w:szCs w:val="24"/>
              </w:rPr>
              <w:t>Kamil</w:t>
            </w:r>
            <w:proofErr w:type="spellEnd"/>
            <w:r w:rsidR="002252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Mustafa, MT</w:t>
            </w:r>
          </w:p>
        </w:tc>
      </w:tr>
    </w:tbl>
    <w:p w:rsidR="00F643DD" w:rsidRDefault="00F643DD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76328" w:rsidRPr="003219C2" w:rsidTr="0018789B">
        <w:tc>
          <w:tcPr>
            <w:tcW w:w="9322" w:type="dxa"/>
            <w:shd w:val="clear" w:color="auto" w:fill="A6A6A6"/>
          </w:tcPr>
          <w:p w:rsidR="00F643DD" w:rsidRPr="003219C2" w:rsidRDefault="00F643DD" w:rsidP="00EC0C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19C2">
              <w:rPr>
                <w:rFonts w:ascii="Times New Roman" w:hAnsi="Times New Roman"/>
                <w:b/>
              </w:rPr>
              <w:t>DESKRIPSI  MATAKULIAH</w:t>
            </w:r>
          </w:p>
        </w:tc>
      </w:tr>
      <w:tr w:rsidR="00F643DD" w:rsidRPr="00F927AB" w:rsidTr="0018789B">
        <w:tc>
          <w:tcPr>
            <w:tcW w:w="9322" w:type="dxa"/>
            <w:shd w:val="clear" w:color="auto" w:fill="auto"/>
          </w:tcPr>
          <w:p w:rsidR="00B80B5B" w:rsidRPr="00F927AB" w:rsidRDefault="0022521D" w:rsidP="00B80B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Mata </w:t>
            </w:r>
            <w:proofErr w:type="spellStart"/>
            <w:r>
              <w:rPr>
                <w:rFonts w:ascii="Times New Roman" w:hAnsi="Times New Roman"/>
              </w:rPr>
              <w:t>kuliah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pengantar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ekonomika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mempelajari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ruang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lingkup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perekonomian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makro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mikro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segala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sesuatu</w:t>
            </w:r>
            <w:proofErr w:type="spellEnd"/>
            <w:r>
              <w:rPr>
                <w:rFonts w:ascii="Times New Roman" w:hAnsi="Times New Roman"/>
              </w:rPr>
              <w:t xml:space="preserve"> yang </w:t>
            </w:r>
            <w:proofErr w:type="spellStart"/>
            <w:r>
              <w:rPr>
                <w:rFonts w:ascii="Times New Roman" w:hAnsi="Times New Roman"/>
              </w:rPr>
              <w:t>berhubungan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seperti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distribusi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pemasaran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perbankan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perdagangan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negeri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pertumbuhan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lain-lain</w:t>
            </w:r>
          </w:p>
        </w:tc>
      </w:tr>
    </w:tbl>
    <w:p w:rsidR="00EC0CDD" w:rsidRPr="00F927AB" w:rsidRDefault="00EC0CDD" w:rsidP="00EC0CDD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Y="32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76328" w:rsidRPr="00F927AB" w:rsidTr="0018789B">
        <w:tc>
          <w:tcPr>
            <w:tcW w:w="9322" w:type="dxa"/>
            <w:shd w:val="clear" w:color="auto" w:fill="A6A6A6"/>
          </w:tcPr>
          <w:p w:rsidR="00EC0CDD" w:rsidRPr="00F927AB" w:rsidRDefault="00EC0CDD" w:rsidP="00EC0C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27AB">
              <w:rPr>
                <w:rFonts w:ascii="Times New Roman" w:hAnsi="Times New Roman"/>
                <w:b/>
              </w:rPr>
              <w:t>CAPAIAN PEMBELAJARAN LULUSAN (CPL) PRODI</w:t>
            </w:r>
          </w:p>
        </w:tc>
      </w:tr>
      <w:tr w:rsidR="00876328" w:rsidRPr="00F927AB" w:rsidTr="0018789B">
        <w:tc>
          <w:tcPr>
            <w:tcW w:w="9322" w:type="dxa"/>
            <w:shd w:val="clear" w:color="auto" w:fill="auto"/>
          </w:tcPr>
          <w:p w:rsidR="00500D80" w:rsidRPr="00F927AB" w:rsidRDefault="0022521D" w:rsidP="00500D80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eastAsia="id-ID"/>
              </w:rPr>
            </w:pPr>
            <w:proofErr w:type="spellStart"/>
            <w:r>
              <w:rPr>
                <w:rFonts w:ascii="Times New Roman" w:hAnsi="Times New Roman"/>
                <w:lang w:eastAsia="id-ID"/>
              </w:rPr>
              <w:t>Mampu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menerangkan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dan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menjelaskan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tentang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perekonomian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secara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umum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dan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luas</w:t>
            </w:r>
            <w:proofErr w:type="spellEnd"/>
          </w:p>
          <w:p w:rsidR="0022521D" w:rsidRDefault="0022521D" w:rsidP="00500D80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eastAsia="id-ID"/>
              </w:rPr>
            </w:pPr>
            <w:proofErr w:type="spellStart"/>
            <w:r>
              <w:rPr>
                <w:rFonts w:ascii="Times New Roman" w:hAnsi="Times New Roman"/>
                <w:lang w:eastAsia="id-ID"/>
              </w:rPr>
              <w:t>Mampu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menerangkan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pertumbuhan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ekonomi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secara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luas</w:t>
            </w:r>
            <w:proofErr w:type="spellEnd"/>
          </w:p>
          <w:p w:rsidR="0022521D" w:rsidRDefault="0022521D" w:rsidP="00500D80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eastAsia="id-ID"/>
              </w:rPr>
            </w:pPr>
            <w:proofErr w:type="spellStart"/>
            <w:r>
              <w:rPr>
                <w:rFonts w:ascii="Times New Roman" w:hAnsi="Times New Roman"/>
                <w:lang w:eastAsia="id-ID"/>
              </w:rPr>
              <w:t>Mampu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menghitung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dan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menerangkan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tentang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perbankan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seperti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deposito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tabungan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saham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dan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pinjaman</w:t>
            </w:r>
            <w:proofErr w:type="spellEnd"/>
            <w:r>
              <w:rPr>
                <w:rFonts w:ascii="Times New Roman" w:hAnsi="Times New Roman"/>
                <w:lang w:eastAsia="id-ID"/>
              </w:rPr>
              <w:t>.</w:t>
            </w:r>
          </w:p>
          <w:p w:rsidR="0022521D" w:rsidRDefault="0022521D" w:rsidP="00500D80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eastAsia="id-ID"/>
              </w:rPr>
            </w:pPr>
            <w:proofErr w:type="spellStart"/>
            <w:r>
              <w:rPr>
                <w:rFonts w:ascii="Times New Roman" w:hAnsi="Times New Roman"/>
                <w:lang w:eastAsia="id-ID"/>
              </w:rPr>
              <w:t>Mengerti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dan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dapat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menerangkan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sebab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terjadinya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perdagangan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luar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negeri</w:t>
            </w:r>
            <w:proofErr w:type="spellEnd"/>
          </w:p>
          <w:p w:rsidR="009D6FC8" w:rsidRPr="00F927AB" w:rsidRDefault="0022521D" w:rsidP="0022521D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eastAsia="id-ID"/>
              </w:rPr>
            </w:pPr>
            <w:proofErr w:type="spellStart"/>
            <w:r>
              <w:rPr>
                <w:rFonts w:ascii="Times New Roman" w:hAnsi="Times New Roman"/>
                <w:lang w:eastAsia="id-ID"/>
              </w:rPr>
              <w:t>Dapat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menjelaskan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keuntungan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dan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kerugian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perdagangan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bebas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id-ID"/>
              </w:rPr>
              <w:t>dan</w:t>
            </w:r>
            <w:proofErr w:type="spellEnd"/>
            <w:r>
              <w:rPr>
                <w:rFonts w:ascii="Times New Roman" w:hAnsi="Times New Roman"/>
                <w:lang w:eastAsia="id-ID"/>
              </w:rPr>
              <w:t xml:space="preserve"> lain-lain </w:t>
            </w:r>
          </w:p>
        </w:tc>
      </w:tr>
      <w:tr w:rsidR="00876328" w:rsidRPr="00F927AB" w:rsidTr="0018789B">
        <w:tc>
          <w:tcPr>
            <w:tcW w:w="9322" w:type="dxa"/>
            <w:shd w:val="clear" w:color="auto" w:fill="A6A6A6"/>
          </w:tcPr>
          <w:p w:rsidR="00EC0CDD" w:rsidRPr="00F927AB" w:rsidRDefault="00EC0CDD" w:rsidP="00EC0C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927AB">
              <w:rPr>
                <w:rFonts w:ascii="Times New Roman" w:hAnsi="Times New Roman"/>
                <w:b/>
              </w:rPr>
              <w:t>CAPAIAN PEMBELAJARAN MATAKULIAH (CPMK)</w:t>
            </w:r>
          </w:p>
        </w:tc>
      </w:tr>
      <w:tr w:rsidR="00876328" w:rsidRPr="00F927AB" w:rsidTr="0018789B">
        <w:tc>
          <w:tcPr>
            <w:tcW w:w="9322" w:type="dxa"/>
            <w:shd w:val="clear" w:color="auto" w:fill="auto"/>
          </w:tcPr>
          <w:p w:rsidR="00EC0CDD" w:rsidRDefault="00B31AE3" w:rsidP="009D6FC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menjelaskan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menerangkan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luas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serta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memberi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contoh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konkrit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dengan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kondisi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realita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ekonomi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ini</w:t>
            </w:r>
            <w:proofErr w:type="spellEnd"/>
          </w:p>
          <w:p w:rsidR="00B31AE3" w:rsidRDefault="00B31AE3" w:rsidP="009D6FC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Mampu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menghilangkan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menjelaskan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tentang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perbankan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keuangan</w:t>
            </w:r>
            <w:proofErr w:type="spellEnd"/>
          </w:p>
          <w:p w:rsidR="00B31AE3" w:rsidRPr="009D6FC8" w:rsidRDefault="00B31AE3" w:rsidP="009D6FC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Mempunyai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jiwa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wiraswasta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manajerial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219C2" w:rsidRDefault="003219C2" w:rsidP="00F927AB">
      <w:pPr>
        <w:spacing w:line="240" w:lineRule="auto"/>
      </w:pPr>
    </w:p>
    <w:p w:rsidR="0018789B" w:rsidRDefault="0018789B"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4252"/>
      </w:tblGrid>
      <w:tr w:rsidR="00727AE7" w:rsidTr="0018789B">
        <w:trPr>
          <w:tblHeader/>
        </w:trPr>
        <w:tc>
          <w:tcPr>
            <w:tcW w:w="9322" w:type="dxa"/>
            <w:gridSpan w:val="3"/>
            <w:shd w:val="clear" w:color="auto" w:fill="A6A6A6"/>
          </w:tcPr>
          <w:p w:rsidR="00727AE7" w:rsidRPr="005827F6" w:rsidRDefault="00727AE7" w:rsidP="00EC0C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27F6">
              <w:rPr>
                <w:rFonts w:ascii="Times New Roman" w:hAnsi="Times New Roman"/>
                <w:b/>
              </w:rPr>
              <w:lastRenderedPageBreak/>
              <w:t>POKOK BAHASAN</w:t>
            </w:r>
          </w:p>
        </w:tc>
      </w:tr>
      <w:tr w:rsidR="00E81EB0" w:rsidTr="0018789B">
        <w:trPr>
          <w:tblHeader/>
        </w:trPr>
        <w:tc>
          <w:tcPr>
            <w:tcW w:w="1384" w:type="dxa"/>
            <w:shd w:val="clear" w:color="auto" w:fill="auto"/>
            <w:vAlign w:val="center"/>
          </w:tcPr>
          <w:p w:rsidR="009A1F64" w:rsidRPr="005827F6" w:rsidRDefault="00A2686D" w:rsidP="009D6F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827F6">
              <w:rPr>
                <w:rFonts w:ascii="Times New Roman" w:hAnsi="Times New Roman"/>
                <w:b/>
              </w:rPr>
              <w:t>Pertemuan</w:t>
            </w:r>
            <w:proofErr w:type="spellEnd"/>
            <w:r w:rsidR="00500D80" w:rsidRPr="005827F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827F6">
              <w:rPr>
                <w:rFonts w:ascii="Times New Roman" w:hAnsi="Times New Roman"/>
                <w:b/>
              </w:rPr>
              <w:t>ke</w:t>
            </w:r>
            <w:proofErr w:type="spellEnd"/>
            <w:r w:rsidRPr="005827F6">
              <w:rPr>
                <w:rFonts w:ascii="Times New Roman" w:hAnsi="Times New Roman"/>
                <w:b/>
              </w:rPr>
              <w:t xml:space="preserve"> /</w:t>
            </w:r>
            <w:proofErr w:type="spellStart"/>
            <w:r w:rsidR="000B29D0" w:rsidRPr="005827F6">
              <w:rPr>
                <w:rFonts w:ascii="Times New Roman" w:hAnsi="Times New Roman"/>
                <w:b/>
              </w:rPr>
              <w:t>T</w:t>
            </w:r>
            <w:r w:rsidR="009A1F64" w:rsidRPr="005827F6">
              <w:rPr>
                <w:rFonts w:ascii="Times New Roman" w:hAnsi="Times New Roman"/>
                <w:b/>
              </w:rPr>
              <w:t>anggal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E81EB0" w:rsidRPr="005827F6" w:rsidRDefault="009A1F64" w:rsidP="009D6F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827F6">
              <w:rPr>
                <w:rFonts w:ascii="Times New Roman" w:hAnsi="Times New Roman"/>
                <w:b/>
              </w:rPr>
              <w:t>M</w:t>
            </w:r>
            <w:r w:rsidR="00E91E3D">
              <w:rPr>
                <w:rFonts w:ascii="Times New Roman" w:hAnsi="Times New Roman"/>
                <w:b/>
              </w:rPr>
              <w:t>a</w:t>
            </w:r>
            <w:r w:rsidRPr="005827F6">
              <w:rPr>
                <w:rFonts w:ascii="Times New Roman" w:hAnsi="Times New Roman"/>
                <w:b/>
              </w:rPr>
              <w:t>teri</w:t>
            </w:r>
            <w:proofErr w:type="spellEnd"/>
            <w:r w:rsidR="00B80B5B" w:rsidRPr="005827F6">
              <w:rPr>
                <w:rFonts w:ascii="Times New Roman" w:hAnsi="Times New Roman"/>
                <w:b/>
              </w:rPr>
              <w:t>/</w:t>
            </w:r>
            <w:proofErr w:type="spellStart"/>
            <w:r w:rsidR="00B80B5B" w:rsidRPr="005827F6">
              <w:rPr>
                <w:rFonts w:ascii="Times New Roman" w:hAnsi="Times New Roman"/>
                <w:b/>
              </w:rPr>
              <w:t>Bahan</w:t>
            </w:r>
            <w:proofErr w:type="spellEnd"/>
            <w:r w:rsidR="00B80B5B" w:rsidRPr="005827F6">
              <w:rPr>
                <w:rFonts w:ascii="Times New Roman" w:hAnsi="Times New Roman"/>
                <w:b/>
              </w:rPr>
              <w:t xml:space="preserve"> Ajar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81EB0" w:rsidRPr="005827F6" w:rsidRDefault="00744274" w:rsidP="009D6F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827F6">
              <w:rPr>
                <w:rFonts w:ascii="Times New Roman" w:hAnsi="Times New Roman"/>
                <w:b/>
              </w:rPr>
              <w:t>Referensi</w:t>
            </w:r>
            <w:proofErr w:type="spellEnd"/>
            <w:r w:rsidRPr="005827F6">
              <w:rPr>
                <w:rFonts w:ascii="Times New Roman" w:hAnsi="Times New Roman"/>
                <w:b/>
              </w:rPr>
              <w:t>/</w:t>
            </w:r>
            <w:proofErr w:type="spellStart"/>
            <w:r w:rsidRPr="005827F6">
              <w:rPr>
                <w:rFonts w:ascii="Times New Roman" w:hAnsi="Times New Roman"/>
                <w:b/>
              </w:rPr>
              <w:t>DaftarPustaka</w:t>
            </w:r>
            <w:proofErr w:type="spellEnd"/>
          </w:p>
          <w:p w:rsidR="009A1F64" w:rsidRPr="005827F6" w:rsidRDefault="009A1F64" w:rsidP="009D6F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4C59" w:rsidRPr="005827F6" w:rsidTr="0018789B">
        <w:tc>
          <w:tcPr>
            <w:tcW w:w="1384" w:type="dxa"/>
            <w:shd w:val="clear" w:color="auto" w:fill="auto"/>
          </w:tcPr>
          <w:p w:rsidR="00AB4C59" w:rsidRPr="00124B37" w:rsidRDefault="00AB4C59" w:rsidP="002C39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3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B4C59" w:rsidRPr="00124B37" w:rsidRDefault="00B31AE3" w:rsidP="002C39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7&amp;14</w:t>
            </w:r>
            <w:r w:rsidR="00AB4C59" w:rsidRPr="00124B37">
              <w:rPr>
                <w:rFonts w:ascii="Times New Roman" w:hAnsi="Times New Roman"/>
                <w:sz w:val="24"/>
                <w:szCs w:val="24"/>
              </w:rPr>
              <w:t>/03/18</w:t>
            </w:r>
          </w:p>
          <w:p w:rsidR="00AB4C59" w:rsidRPr="00124B37" w:rsidRDefault="00AB4C59" w:rsidP="002C391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3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24B37">
              <w:rPr>
                <w:rFonts w:ascii="Times New Roman" w:hAnsi="Times New Roman"/>
                <w:sz w:val="24"/>
                <w:szCs w:val="24"/>
              </w:rPr>
              <w:t>Kls</w:t>
            </w:r>
            <w:proofErr w:type="spellEnd"/>
            <w:r w:rsidRPr="00124B37">
              <w:rPr>
                <w:rFonts w:ascii="Times New Roman" w:hAnsi="Times New Roman"/>
                <w:sz w:val="24"/>
                <w:szCs w:val="24"/>
              </w:rPr>
              <w:t xml:space="preserve"> A&amp;B)</w:t>
            </w:r>
          </w:p>
        </w:tc>
        <w:tc>
          <w:tcPr>
            <w:tcW w:w="3686" w:type="dxa"/>
            <w:shd w:val="clear" w:color="auto" w:fill="auto"/>
          </w:tcPr>
          <w:p w:rsidR="00AB4C59" w:rsidRPr="00AB4C59" w:rsidRDefault="00AB4C59" w:rsidP="002C391E">
            <w:pPr>
              <w:spacing w:after="0" w:line="240" w:lineRule="auto"/>
              <w:ind w:left="424" w:hanging="424"/>
              <w:rPr>
                <w:rFonts w:ascii="Times New Roman" w:hAnsi="Times New Roman"/>
                <w:sz w:val="24"/>
              </w:rPr>
            </w:pPr>
            <w:r w:rsidRPr="00AB4C59">
              <w:rPr>
                <w:rFonts w:ascii="Times New Roman" w:hAnsi="Times New Roman"/>
                <w:sz w:val="24"/>
              </w:rPr>
              <w:t xml:space="preserve">1. </w:t>
            </w:r>
            <w:r w:rsidRPr="00AB4C59">
              <w:rPr>
                <w:rFonts w:ascii="Times New Roman" w:hAnsi="Times New Roman"/>
                <w:sz w:val="24"/>
              </w:rPr>
              <w:tab/>
            </w:r>
            <w:proofErr w:type="spellStart"/>
            <w:r w:rsidRPr="00AB4C59">
              <w:rPr>
                <w:rFonts w:ascii="Times New Roman" w:hAnsi="Times New Roman"/>
                <w:sz w:val="24"/>
              </w:rPr>
              <w:t>Kontrak</w:t>
            </w:r>
            <w:proofErr w:type="spellEnd"/>
            <w:r w:rsidRPr="00AB4C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4C59">
              <w:rPr>
                <w:rFonts w:ascii="Times New Roman" w:hAnsi="Times New Roman"/>
                <w:sz w:val="24"/>
              </w:rPr>
              <w:t>kuliah</w:t>
            </w:r>
            <w:proofErr w:type="spellEnd"/>
            <w:r w:rsidRPr="00AB4C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4C59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AB4C5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B4C59">
              <w:rPr>
                <w:rFonts w:ascii="Times New Roman" w:hAnsi="Times New Roman"/>
                <w:sz w:val="24"/>
              </w:rPr>
              <w:t>silabus</w:t>
            </w:r>
            <w:proofErr w:type="spellEnd"/>
          </w:p>
          <w:p w:rsidR="00AB4C59" w:rsidRPr="00AB4C59" w:rsidRDefault="00AB4C59" w:rsidP="002C391E">
            <w:pPr>
              <w:spacing w:after="0" w:line="240" w:lineRule="auto"/>
              <w:ind w:left="424" w:hanging="424"/>
              <w:rPr>
                <w:rFonts w:ascii="Times New Roman" w:hAnsi="Times New Roman"/>
                <w:sz w:val="24"/>
              </w:rPr>
            </w:pPr>
            <w:r w:rsidRPr="00AB4C59">
              <w:rPr>
                <w:rFonts w:ascii="Times New Roman" w:hAnsi="Times New Roman"/>
                <w:sz w:val="24"/>
              </w:rPr>
              <w:t xml:space="preserve">2. </w:t>
            </w:r>
            <w:r w:rsidRPr="00AB4C59">
              <w:rPr>
                <w:rFonts w:ascii="Times New Roman" w:hAnsi="Times New Roman"/>
                <w:sz w:val="24"/>
              </w:rPr>
              <w:tab/>
            </w:r>
            <w:proofErr w:type="spellStart"/>
            <w:r w:rsidR="00B31AE3">
              <w:rPr>
                <w:rFonts w:ascii="Times New Roman" w:hAnsi="Times New Roman"/>
                <w:sz w:val="24"/>
              </w:rPr>
              <w:t>Ruang</w:t>
            </w:r>
            <w:proofErr w:type="spellEnd"/>
            <w:r w:rsidR="00B31AE3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="00B31AE3">
              <w:rPr>
                <w:rFonts w:ascii="Times New Roman" w:hAnsi="Times New Roman"/>
                <w:sz w:val="24"/>
              </w:rPr>
              <w:t>lingkup</w:t>
            </w:r>
            <w:proofErr w:type="spellEnd"/>
            <w:r w:rsidR="00B31A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31AE3">
              <w:rPr>
                <w:rFonts w:ascii="Times New Roman" w:hAnsi="Times New Roman"/>
                <w:sz w:val="24"/>
              </w:rPr>
              <w:t>ekonomi</w:t>
            </w:r>
            <w:proofErr w:type="spellEnd"/>
          </w:p>
          <w:p w:rsidR="00AB4C59" w:rsidRPr="00AB4C59" w:rsidRDefault="00AB4C59" w:rsidP="00B31AE3">
            <w:pPr>
              <w:spacing w:after="0" w:line="240" w:lineRule="auto"/>
              <w:ind w:left="424" w:hanging="424"/>
              <w:rPr>
                <w:rFonts w:ascii="Times New Roman" w:hAnsi="Times New Roman"/>
                <w:sz w:val="24"/>
              </w:rPr>
            </w:pPr>
            <w:r w:rsidRPr="00AB4C59">
              <w:rPr>
                <w:rFonts w:ascii="Times New Roman" w:hAnsi="Times New Roman"/>
                <w:sz w:val="24"/>
              </w:rPr>
              <w:t xml:space="preserve">3. </w:t>
            </w:r>
            <w:r w:rsidRPr="00AB4C59">
              <w:rPr>
                <w:rFonts w:ascii="Times New Roman" w:hAnsi="Times New Roman"/>
                <w:sz w:val="24"/>
              </w:rPr>
              <w:tab/>
            </w:r>
            <w:proofErr w:type="spellStart"/>
            <w:r w:rsidR="00B31AE3">
              <w:rPr>
                <w:rFonts w:ascii="Times New Roman" w:hAnsi="Times New Roman"/>
                <w:sz w:val="24"/>
              </w:rPr>
              <w:t>Ekonomi</w:t>
            </w:r>
            <w:proofErr w:type="spellEnd"/>
            <w:r w:rsidR="00B31AE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B31AE3">
              <w:rPr>
                <w:rFonts w:ascii="Times New Roman" w:hAnsi="Times New Roman"/>
                <w:sz w:val="24"/>
              </w:rPr>
              <w:t>Agregat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3E7961" w:rsidRPr="003E7961" w:rsidRDefault="003E7961" w:rsidP="003E7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961" w:rsidRPr="002D733E" w:rsidRDefault="003E7961" w:rsidP="003E7961">
            <w:pPr>
              <w:pStyle w:val="ListParagraph"/>
              <w:numPr>
                <w:ilvl w:val="0"/>
                <w:numId w:val="20"/>
              </w:numPr>
              <w:tabs>
                <w:tab w:val="left" w:pos="3740"/>
                <w:tab w:val="left" w:pos="4114"/>
                <w:tab w:val="left" w:pos="4488"/>
              </w:tabs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buku-buku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20"/>
              </w:numPr>
              <w:tabs>
                <w:tab w:val="left" w:pos="3740"/>
                <w:tab w:val="left" w:pos="4114"/>
                <w:tab w:val="left" w:pos="4488"/>
              </w:tabs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Sukirno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20"/>
              </w:numPr>
              <w:tabs>
                <w:tab w:val="left" w:pos="3740"/>
                <w:tab w:val="left" w:pos="4114"/>
                <w:tab w:val="left" w:pos="4488"/>
              </w:tabs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Cahyono</w:t>
            </w:r>
            <w:proofErr w:type="spellEnd"/>
          </w:p>
          <w:p w:rsidR="003E7961" w:rsidRPr="002D733E" w:rsidRDefault="003E7961" w:rsidP="003E7961">
            <w:pPr>
              <w:pStyle w:val="ListParagraph"/>
              <w:numPr>
                <w:ilvl w:val="0"/>
                <w:numId w:val="20"/>
              </w:numPr>
              <w:tabs>
                <w:tab w:val="left" w:pos="3740"/>
                <w:tab w:val="left" w:pos="4114"/>
                <w:tab w:val="left" w:pos="4488"/>
              </w:tabs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info 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</w:p>
          <w:p w:rsidR="00AB4C59" w:rsidRPr="0019721D" w:rsidRDefault="00AB4C59" w:rsidP="003E7961">
            <w:pPr>
              <w:pStyle w:val="ListParagraph"/>
              <w:tabs>
                <w:tab w:val="left" w:pos="3740"/>
                <w:tab w:val="left" w:pos="4114"/>
                <w:tab w:val="left" w:pos="4488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C59" w:rsidRPr="005827F6" w:rsidTr="0018789B">
        <w:tc>
          <w:tcPr>
            <w:tcW w:w="1384" w:type="dxa"/>
            <w:shd w:val="clear" w:color="auto" w:fill="auto"/>
          </w:tcPr>
          <w:p w:rsidR="00B31AE3" w:rsidRPr="00124B37" w:rsidRDefault="00B31AE3" w:rsidP="00B31A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21&amp;28</w:t>
            </w:r>
          </w:p>
          <w:p w:rsidR="00124B37" w:rsidRPr="00124B37" w:rsidRDefault="00124B37" w:rsidP="009D6F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37">
              <w:rPr>
                <w:rFonts w:ascii="Times New Roman" w:hAnsi="Times New Roman"/>
                <w:sz w:val="24"/>
                <w:szCs w:val="24"/>
              </w:rPr>
              <w:t>/03/18</w:t>
            </w:r>
          </w:p>
          <w:p w:rsidR="00AB4C59" w:rsidRPr="00124B37" w:rsidRDefault="00AB4C59" w:rsidP="009D6F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AB4C59" w:rsidRPr="00AB4C59" w:rsidRDefault="00B31AE3" w:rsidP="009D6F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distribusi</w:t>
            </w:r>
            <w:proofErr w:type="spellEnd"/>
          </w:p>
          <w:p w:rsidR="00AB4C59" w:rsidRPr="00AB4C59" w:rsidRDefault="00B31AE3" w:rsidP="009D6F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Pertumbuhan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ekonomi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3E7961" w:rsidRPr="003E7961" w:rsidRDefault="003E7961" w:rsidP="003E7961">
            <w:pPr>
              <w:pStyle w:val="ListParagraph"/>
              <w:numPr>
                <w:ilvl w:val="0"/>
                <w:numId w:val="31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buku-buku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1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Sukirno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1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Cahyono</w:t>
            </w:r>
            <w:proofErr w:type="spellEnd"/>
          </w:p>
          <w:p w:rsidR="003E7961" w:rsidRPr="002D733E" w:rsidRDefault="003E7961" w:rsidP="003E7961">
            <w:pPr>
              <w:pStyle w:val="ListParagraph"/>
              <w:numPr>
                <w:ilvl w:val="0"/>
                <w:numId w:val="31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info 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</w:p>
          <w:p w:rsidR="00AB4C59" w:rsidRPr="002C391E" w:rsidRDefault="00AB4C59" w:rsidP="003E7961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C59" w:rsidRPr="005827F6" w:rsidTr="0018789B">
        <w:tc>
          <w:tcPr>
            <w:tcW w:w="1384" w:type="dxa"/>
            <w:shd w:val="clear" w:color="auto" w:fill="auto"/>
          </w:tcPr>
          <w:p w:rsidR="00AB4C59" w:rsidRPr="00124B37" w:rsidRDefault="00B31AE3" w:rsidP="009D6F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&amp; 11</w:t>
            </w:r>
          </w:p>
          <w:p w:rsidR="00AB4C59" w:rsidRPr="00124B37" w:rsidRDefault="00AB4C59" w:rsidP="009D6F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37">
              <w:rPr>
                <w:rFonts w:ascii="Times New Roman" w:hAnsi="Times New Roman"/>
                <w:sz w:val="24"/>
                <w:szCs w:val="24"/>
              </w:rPr>
              <w:t>/03/18</w:t>
            </w:r>
          </w:p>
          <w:p w:rsidR="00AB4C59" w:rsidRPr="00124B37" w:rsidRDefault="00AB4C59" w:rsidP="009D6F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31AE3" w:rsidRDefault="00B31AE3" w:rsidP="009D6F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Keuangan</w:t>
            </w:r>
            <w:proofErr w:type="spellEnd"/>
          </w:p>
          <w:p w:rsidR="00AB4C59" w:rsidRPr="00AB4C59" w:rsidRDefault="00B31AE3" w:rsidP="009D6F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Perbankan</w:t>
            </w:r>
            <w:proofErr w:type="spellEnd"/>
            <w:r w:rsidR="00AB4C59" w:rsidRPr="00AB4C59">
              <w:rPr>
                <w:rFonts w:ascii="Times New Roman" w:hAnsi="Times New Roman"/>
                <w:sz w:val="24"/>
              </w:rPr>
              <w:t xml:space="preserve"> </w:t>
            </w:r>
          </w:p>
          <w:p w:rsidR="00AB4C59" w:rsidRPr="00B31AE3" w:rsidRDefault="00AB4C59" w:rsidP="00B31A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7961" w:rsidRPr="003E7961" w:rsidRDefault="003E7961" w:rsidP="003E7961">
            <w:pPr>
              <w:pStyle w:val="ListParagraph"/>
              <w:numPr>
                <w:ilvl w:val="0"/>
                <w:numId w:val="22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buku-buku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22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Sukirno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22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Cahyono</w:t>
            </w:r>
            <w:proofErr w:type="spellEnd"/>
          </w:p>
          <w:p w:rsidR="003E7961" w:rsidRPr="002D733E" w:rsidRDefault="003E7961" w:rsidP="003E7961">
            <w:pPr>
              <w:pStyle w:val="ListParagraph"/>
              <w:numPr>
                <w:ilvl w:val="0"/>
                <w:numId w:val="22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info 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</w:p>
          <w:p w:rsidR="00AB4C59" w:rsidRPr="009D6FC8" w:rsidRDefault="00AB4C59" w:rsidP="003E7961">
            <w:pPr>
              <w:pStyle w:val="ListParagraph"/>
              <w:numPr>
                <w:ilvl w:val="2"/>
                <w:numId w:val="22"/>
              </w:numPr>
              <w:tabs>
                <w:tab w:val="left" w:pos="3740"/>
                <w:tab w:val="left" w:pos="4114"/>
                <w:tab w:val="left" w:pos="44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C59" w:rsidRPr="005827F6" w:rsidTr="0018789B">
        <w:tc>
          <w:tcPr>
            <w:tcW w:w="1384" w:type="dxa"/>
            <w:shd w:val="clear" w:color="auto" w:fill="auto"/>
          </w:tcPr>
          <w:p w:rsidR="00AB4C59" w:rsidRPr="00124B37" w:rsidRDefault="00B31AE3" w:rsidP="009D6F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B4C59" w:rsidRPr="00124B37">
              <w:rPr>
                <w:rFonts w:ascii="Times New Roman" w:hAnsi="Times New Roman"/>
                <w:sz w:val="24"/>
                <w:szCs w:val="24"/>
              </w:rPr>
              <w:t>/04/18</w:t>
            </w:r>
          </w:p>
          <w:p w:rsidR="00AB4C59" w:rsidRPr="00124B37" w:rsidRDefault="00AB4C59" w:rsidP="009D6F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3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24B37">
              <w:rPr>
                <w:rFonts w:ascii="Times New Roman" w:hAnsi="Times New Roman"/>
                <w:sz w:val="24"/>
                <w:szCs w:val="24"/>
              </w:rPr>
              <w:t>Kls</w:t>
            </w:r>
            <w:proofErr w:type="spellEnd"/>
            <w:r w:rsidRPr="00124B37">
              <w:rPr>
                <w:rFonts w:ascii="Times New Roman" w:hAnsi="Times New Roman"/>
                <w:sz w:val="24"/>
                <w:szCs w:val="24"/>
              </w:rPr>
              <w:t xml:space="preserve"> A&amp;B)</w:t>
            </w:r>
          </w:p>
        </w:tc>
        <w:tc>
          <w:tcPr>
            <w:tcW w:w="3686" w:type="dxa"/>
            <w:shd w:val="clear" w:color="auto" w:fill="auto"/>
          </w:tcPr>
          <w:p w:rsidR="00AB4C59" w:rsidRPr="00AB4C59" w:rsidRDefault="00B31AE3" w:rsidP="009D6F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Perdagangan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luar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negeri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3E7961" w:rsidRPr="003E7961" w:rsidRDefault="003E7961" w:rsidP="003E7961">
            <w:pPr>
              <w:pStyle w:val="ListParagraph"/>
              <w:numPr>
                <w:ilvl w:val="0"/>
                <w:numId w:val="32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buku-buku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2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Sukirno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2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Cahyono</w:t>
            </w:r>
            <w:proofErr w:type="spellEnd"/>
          </w:p>
          <w:p w:rsidR="003E7961" w:rsidRPr="002D733E" w:rsidRDefault="003E7961" w:rsidP="003E7961">
            <w:pPr>
              <w:pStyle w:val="ListParagraph"/>
              <w:numPr>
                <w:ilvl w:val="0"/>
                <w:numId w:val="32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info 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</w:p>
          <w:p w:rsidR="00AB4C59" w:rsidRPr="009D6FC8" w:rsidRDefault="00AB4C59" w:rsidP="003E7961">
            <w:pPr>
              <w:tabs>
                <w:tab w:val="left" w:pos="3740"/>
                <w:tab w:val="left" w:pos="4114"/>
                <w:tab w:val="left" w:pos="4488"/>
              </w:tabs>
              <w:spacing w:after="0" w:line="240" w:lineRule="auto"/>
              <w:ind w:left="2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C59" w:rsidRPr="005827F6" w:rsidTr="0018789B">
        <w:tc>
          <w:tcPr>
            <w:tcW w:w="1384" w:type="dxa"/>
            <w:shd w:val="clear" w:color="auto" w:fill="auto"/>
          </w:tcPr>
          <w:p w:rsidR="00AB4C59" w:rsidRPr="00124B37" w:rsidRDefault="00AB4C59" w:rsidP="009D6F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AB4C59" w:rsidRPr="00AB4C59" w:rsidRDefault="00AB4C59" w:rsidP="009D6FC8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B4C59">
              <w:rPr>
                <w:rFonts w:ascii="Times New Roman" w:hAnsi="Times New Roman"/>
                <w:b/>
                <w:sz w:val="24"/>
              </w:rPr>
              <w:t>UJIAN TENGAH SEMESTER</w:t>
            </w:r>
          </w:p>
        </w:tc>
        <w:tc>
          <w:tcPr>
            <w:tcW w:w="4252" w:type="dxa"/>
            <w:shd w:val="clear" w:color="auto" w:fill="auto"/>
          </w:tcPr>
          <w:p w:rsidR="00AB4C59" w:rsidRPr="00FC1E5E" w:rsidRDefault="00AB4C59" w:rsidP="009D6FC8">
            <w:pPr>
              <w:tabs>
                <w:tab w:val="left" w:pos="3105"/>
              </w:tabs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4C59" w:rsidRPr="005827F6" w:rsidTr="0018789B">
        <w:tc>
          <w:tcPr>
            <w:tcW w:w="1384" w:type="dxa"/>
            <w:shd w:val="clear" w:color="auto" w:fill="auto"/>
          </w:tcPr>
          <w:p w:rsidR="00AB4C59" w:rsidRPr="00124B37" w:rsidRDefault="003E7961" w:rsidP="009D6F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25/4/2018</w:t>
            </w:r>
          </w:p>
        </w:tc>
        <w:tc>
          <w:tcPr>
            <w:tcW w:w="3686" w:type="dxa"/>
            <w:shd w:val="clear" w:color="auto" w:fill="auto"/>
          </w:tcPr>
          <w:p w:rsidR="00AB4C59" w:rsidRPr="00AB4C59" w:rsidRDefault="003E7961" w:rsidP="009D6FC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Calibri"/>
                <w:sz w:val="24"/>
              </w:rPr>
              <w:t>Membahas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 AFTA </w:t>
            </w:r>
            <w:proofErr w:type="spellStart"/>
            <w:r>
              <w:rPr>
                <w:rFonts w:ascii="Times New Roman" w:hAnsi="Times New Roman" w:cs="Calibri"/>
                <w:sz w:val="24"/>
              </w:rPr>
              <w:t>dan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 APEC</w:t>
            </w:r>
          </w:p>
          <w:p w:rsidR="00AB4C59" w:rsidRPr="00AB4C59" w:rsidRDefault="00AB4C59" w:rsidP="009D6FC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Mempertahankan</w:t>
            </w:r>
            <w:proofErr w:type="spellEnd"/>
            <w:r w:rsidRPr="00AB4C59"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lingkungan</w:t>
            </w:r>
            <w:proofErr w:type="spellEnd"/>
            <w:r w:rsidRPr="00AB4C59"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tetap</w:t>
            </w:r>
            <w:proofErr w:type="spellEnd"/>
            <w:r w:rsidRPr="00AB4C59"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stabil</w:t>
            </w:r>
            <w:proofErr w:type="spellEnd"/>
            <w:r w:rsidRPr="00AB4C59"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dan</w:t>
            </w:r>
            <w:proofErr w:type="spellEnd"/>
            <w:r w:rsidRPr="00AB4C59">
              <w:rPr>
                <w:rFonts w:ascii="Times New Roman" w:hAnsi="Times New Roman" w:cs="Calibri"/>
                <w:sz w:val="24"/>
              </w:rPr>
              <w:t xml:space="preserve"> sustainable agar </w:t>
            </w: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terhindar</w:t>
            </w:r>
            <w:proofErr w:type="spellEnd"/>
            <w:r w:rsidRPr="00AB4C59"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dari</w:t>
            </w:r>
            <w:proofErr w:type="spellEnd"/>
            <w:r w:rsidRPr="00AB4C59"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hasil</w:t>
            </w:r>
            <w:proofErr w:type="spellEnd"/>
            <w:r w:rsidRPr="00AB4C59"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samping</w:t>
            </w:r>
            <w:proofErr w:type="spellEnd"/>
            <w:r w:rsidRPr="00AB4C59">
              <w:rPr>
                <w:rFonts w:ascii="Times New Roman" w:hAnsi="Times New Roman" w:cs="Calibri"/>
                <w:sz w:val="24"/>
              </w:rPr>
              <w:t xml:space="preserve"> (</w:t>
            </w: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limbah</w:t>
            </w:r>
            <w:proofErr w:type="spellEnd"/>
            <w:r w:rsidRPr="00AB4C59">
              <w:rPr>
                <w:rFonts w:ascii="Times New Roman" w:hAnsi="Times New Roman" w:cs="Calibri"/>
                <w:sz w:val="24"/>
              </w:rPr>
              <w:t xml:space="preserve">) </w:t>
            </w: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dari</w:t>
            </w:r>
            <w:proofErr w:type="spellEnd"/>
            <w:r w:rsidRPr="00AB4C59"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teknologi</w:t>
            </w:r>
            <w:proofErr w:type="spellEnd"/>
            <w:r w:rsidRPr="00AB4C59">
              <w:rPr>
                <w:rFonts w:ascii="Times New Roman" w:hAnsi="Times New Roman" w:cs="Calibri"/>
                <w:sz w:val="24"/>
              </w:rPr>
              <w:t xml:space="preserve"> yang </w:t>
            </w:r>
            <w:proofErr w:type="spellStart"/>
            <w:r w:rsidRPr="00AB4C59">
              <w:rPr>
                <w:rFonts w:ascii="Times New Roman" w:hAnsi="Times New Roman" w:cs="Calibri"/>
                <w:sz w:val="24"/>
              </w:rPr>
              <w:t>dikerjakan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3E7961" w:rsidRPr="003E7961" w:rsidRDefault="003E7961" w:rsidP="003E7961">
            <w:pPr>
              <w:pStyle w:val="ListParagraph"/>
              <w:numPr>
                <w:ilvl w:val="0"/>
                <w:numId w:val="33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buku-buku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3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Sukirno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3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Cahyono</w:t>
            </w:r>
            <w:proofErr w:type="spellEnd"/>
          </w:p>
          <w:p w:rsidR="003E7961" w:rsidRPr="002D733E" w:rsidRDefault="003E7961" w:rsidP="003E7961">
            <w:pPr>
              <w:pStyle w:val="ListParagraph"/>
              <w:numPr>
                <w:ilvl w:val="0"/>
                <w:numId w:val="33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Majalah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info 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</w:p>
          <w:p w:rsidR="00AB4C59" w:rsidRPr="009D6FC8" w:rsidRDefault="00AB4C59" w:rsidP="003E7961">
            <w:pPr>
              <w:numPr>
                <w:ilvl w:val="2"/>
                <w:numId w:val="33"/>
              </w:numPr>
              <w:tabs>
                <w:tab w:val="left" w:pos="3740"/>
                <w:tab w:val="left" w:pos="4114"/>
                <w:tab w:val="left" w:pos="44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C59" w:rsidRPr="005827F6" w:rsidTr="0018789B">
        <w:tc>
          <w:tcPr>
            <w:tcW w:w="1384" w:type="dxa"/>
            <w:shd w:val="clear" w:color="auto" w:fill="auto"/>
          </w:tcPr>
          <w:p w:rsidR="00AB4C59" w:rsidRPr="00124B37" w:rsidRDefault="003E7961" w:rsidP="003E79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/5/2018</w:t>
            </w:r>
          </w:p>
        </w:tc>
        <w:tc>
          <w:tcPr>
            <w:tcW w:w="3686" w:type="dxa"/>
            <w:shd w:val="clear" w:color="auto" w:fill="auto"/>
          </w:tcPr>
          <w:p w:rsidR="003E7961" w:rsidRPr="00AB4C59" w:rsidRDefault="003E7961" w:rsidP="003E796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Seminar </w:t>
            </w:r>
            <w:proofErr w:type="spellStart"/>
            <w:r>
              <w:rPr>
                <w:rFonts w:ascii="Times New Roman" w:hAnsi="Times New Roman"/>
                <w:sz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B4C59" w:rsidRPr="00AB4C59" w:rsidRDefault="00AB4C59" w:rsidP="003E796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E7961" w:rsidRPr="003E7961" w:rsidRDefault="003E7961" w:rsidP="003E7961">
            <w:pPr>
              <w:pStyle w:val="ListParagraph"/>
              <w:numPr>
                <w:ilvl w:val="0"/>
                <w:numId w:val="27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buku-buku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27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Sukirno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27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Cahyono</w:t>
            </w:r>
            <w:proofErr w:type="spellEnd"/>
          </w:p>
          <w:p w:rsidR="003E7961" w:rsidRPr="002D733E" w:rsidRDefault="003E7961" w:rsidP="003E7961">
            <w:pPr>
              <w:pStyle w:val="ListParagraph"/>
              <w:numPr>
                <w:ilvl w:val="0"/>
                <w:numId w:val="27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info 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</w:p>
          <w:p w:rsidR="00AB4C59" w:rsidRPr="0019721D" w:rsidRDefault="00AB4C59" w:rsidP="003E7961">
            <w:pPr>
              <w:pStyle w:val="ListParagraph"/>
              <w:tabs>
                <w:tab w:val="left" w:pos="3740"/>
                <w:tab w:val="left" w:pos="4114"/>
                <w:tab w:val="left" w:pos="44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C59" w:rsidRPr="005827F6" w:rsidTr="0018789B">
        <w:trPr>
          <w:trHeight w:val="313"/>
        </w:trPr>
        <w:tc>
          <w:tcPr>
            <w:tcW w:w="1384" w:type="dxa"/>
            <w:shd w:val="clear" w:color="auto" w:fill="auto"/>
          </w:tcPr>
          <w:p w:rsidR="00AB4C59" w:rsidRPr="00124B37" w:rsidRDefault="003E7961" w:rsidP="00FC1E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&amp; 23 /5/2018</w:t>
            </w:r>
          </w:p>
        </w:tc>
        <w:tc>
          <w:tcPr>
            <w:tcW w:w="3686" w:type="dxa"/>
            <w:shd w:val="clear" w:color="auto" w:fill="auto"/>
          </w:tcPr>
          <w:p w:rsidR="00AB4C59" w:rsidRPr="00AB4C59" w:rsidRDefault="003E7961" w:rsidP="00AB4C5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Lanjutan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seminar </w:t>
            </w:r>
            <w:proofErr w:type="spellStart"/>
            <w:r>
              <w:rPr>
                <w:rFonts w:ascii="Times New Roman" w:hAnsi="Times New Roman"/>
                <w:sz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</w:rPr>
              <w:t>belum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3E7961" w:rsidRPr="003E7961" w:rsidRDefault="003E7961" w:rsidP="003E7961">
            <w:pPr>
              <w:pStyle w:val="ListParagraph"/>
              <w:numPr>
                <w:ilvl w:val="0"/>
                <w:numId w:val="34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buku-buku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4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Sukirno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4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Cahyono</w:t>
            </w:r>
            <w:proofErr w:type="spellEnd"/>
          </w:p>
          <w:p w:rsidR="003E7961" w:rsidRPr="002D733E" w:rsidRDefault="003E7961" w:rsidP="003E7961">
            <w:pPr>
              <w:pStyle w:val="ListParagraph"/>
              <w:numPr>
                <w:ilvl w:val="0"/>
                <w:numId w:val="34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info 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</w:p>
          <w:p w:rsidR="00AB4C59" w:rsidRPr="0019721D" w:rsidRDefault="00AB4C59" w:rsidP="003E7961">
            <w:pPr>
              <w:pStyle w:val="ListParagraph"/>
              <w:tabs>
                <w:tab w:val="left" w:pos="3740"/>
                <w:tab w:val="left" w:pos="4114"/>
                <w:tab w:val="left" w:pos="44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C59" w:rsidRPr="005827F6" w:rsidTr="0018789B">
        <w:trPr>
          <w:trHeight w:val="313"/>
        </w:trPr>
        <w:tc>
          <w:tcPr>
            <w:tcW w:w="1384" w:type="dxa"/>
            <w:shd w:val="clear" w:color="auto" w:fill="auto"/>
          </w:tcPr>
          <w:p w:rsidR="00AB4C59" w:rsidRPr="00124B37" w:rsidRDefault="003E7961" w:rsidP="005733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/5/2018</w:t>
            </w:r>
          </w:p>
        </w:tc>
        <w:tc>
          <w:tcPr>
            <w:tcW w:w="3686" w:type="dxa"/>
            <w:shd w:val="clear" w:color="auto" w:fill="auto"/>
          </w:tcPr>
          <w:p w:rsidR="00AB4C59" w:rsidRPr="00AB4C59" w:rsidRDefault="003E7961" w:rsidP="00AB4C5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Evaluasi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seminar</w:t>
            </w:r>
          </w:p>
        </w:tc>
        <w:tc>
          <w:tcPr>
            <w:tcW w:w="4252" w:type="dxa"/>
            <w:shd w:val="clear" w:color="auto" w:fill="auto"/>
          </w:tcPr>
          <w:p w:rsidR="003E7961" w:rsidRPr="003E7961" w:rsidRDefault="003E7961" w:rsidP="003E7961">
            <w:pPr>
              <w:pStyle w:val="ListParagraph"/>
              <w:numPr>
                <w:ilvl w:val="0"/>
                <w:numId w:val="35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buku-buku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5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Sukirno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5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Cahyono</w:t>
            </w:r>
            <w:proofErr w:type="spellEnd"/>
          </w:p>
          <w:p w:rsidR="003E7961" w:rsidRPr="002D733E" w:rsidRDefault="003E7961" w:rsidP="003E7961">
            <w:pPr>
              <w:pStyle w:val="ListParagraph"/>
              <w:numPr>
                <w:ilvl w:val="0"/>
                <w:numId w:val="35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info 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</w:p>
          <w:p w:rsidR="00AB4C59" w:rsidRPr="0019721D" w:rsidRDefault="00AB4C59" w:rsidP="003E7961">
            <w:pPr>
              <w:pStyle w:val="ListParagraph"/>
              <w:tabs>
                <w:tab w:val="left" w:pos="3740"/>
                <w:tab w:val="left" w:pos="4114"/>
                <w:tab w:val="left" w:pos="44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C59" w:rsidRPr="005827F6" w:rsidTr="0018789B">
        <w:trPr>
          <w:trHeight w:val="313"/>
        </w:trPr>
        <w:tc>
          <w:tcPr>
            <w:tcW w:w="1384" w:type="dxa"/>
            <w:shd w:val="clear" w:color="auto" w:fill="auto"/>
          </w:tcPr>
          <w:p w:rsidR="00AB4C59" w:rsidRPr="00124B37" w:rsidRDefault="003E7961" w:rsidP="005827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&amp; 13 / 5/2018</w:t>
            </w:r>
          </w:p>
        </w:tc>
        <w:tc>
          <w:tcPr>
            <w:tcW w:w="3686" w:type="dxa"/>
            <w:shd w:val="clear" w:color="auto" w:fill="auto"/>
          </w:tcPr>
          <w:p w:rsidR="00AB4C59" w:rsidRPr="00AB4C59" w:rsidRDefault="003E7961" w:rsidP="00AB4C5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 w:cs="Calibri"/>
                <w:sz w:val="24"/>
              </w:rPr>
              <w:t>Evaluasi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4"/>
              </w:rPr>
              <w:t>teori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sz w:val="24"/>
              </w:rPr>
              <w:t>tugas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Calibri"/>
                <w:sz w:val="24"/>
              </w:rPr>
              <w:t>dan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4"/>
              </w:rPr>
              <w:t>bahan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 browsing </w:t>
            </w:r>
            <w:proofErr w:type="spellStart"/>
            <w:r>
              <w:rPr>
                <w:rFonts w:ascii="Times New Roman" w:hAnsi="Times New Roman" w:cs="Calibri"/>
                <w:sz w:val="24"/>
              </w:rPr>
              <w:t>dari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 internet </w:t>
            </w:r>
            <w:proofErr w:type="spellStart"/>
            <w:r>
              <w:rPr>
                <w:rFonts w:ascii="Times New Roman" w:hAnsi="Times New Roman" w:cs="Calibri"/>
                <w:sz w:val="24"/>
              </w:rPr>
              <w:t>tentang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4"/>
              </w:rPr>
              <w:t>ekonomi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4"/>
              </w:rPr>
              <w:t>secara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4"/>
              </w:rPr>
              <w:t>umum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4"/>
              </w:rPr>
              <w:t>dan</w:t>
            </w:r>
            <w:proofErr w:type="spellEnd"/>
            <w:r>
              <w:rPr>
                <w:rFonts w:ascii="Times New Roman" w:hAnsi="Times New Roman" w:cs="Calibri"/>
                <w:sz w:val="24"/>
              </w:rPr>
              <w:t xml:space="preserve"> global</w:t>
            </w:r>
          </w:p>
        </w:tc>
        <w:tc>
          <w:tcPr>
            <w:tcW w:w="4252" w:type="dxa"/>
            <w:shd w:val="clear" w:color="auto" w:fill="auto"/>
          </w:tcPr>
          <w:p w:rsidR="003E7961" w:rsidRPr="003E7961" w:rsidRDefault="003E7961" w:rsidP="003E7961">
            <w:pPr>
              <w:pStyle w:val="ListParagraph"/>
              <w:numPr>
                <w:ilvl w:val="0"/>
                <w:numId w:val="36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buku-buku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6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Sukirno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6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Cahyono</w:t>
            </w:r>
            <w:proofErr w:type="spellEnd"/>
          </w:p>
          <w:p w:rsidR="003E7961" w:rsidRPr="002D733E" w:rsidRDefault="003E7961" w:rsidP="003E7961">
            <w:pPr>
              <w:pStyle w:val="ListParagraph"/>
              <w:numPr>
                <w:ilvl w:val="0"/>
                <w:numId w:val="36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info 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</w:p>
          <w:p w:rsidR="00AB4C59" w:rsidRPr="009D6FC8" w:rsidRDefault="00AB4C59" w:rsidP="001172E4">
            <w:pPr>
              <w:tabs>
                <w:tab w:val="left" w:pos="3740"/>
                <w:tab w:val="left" w:pos="4114"/>
                <w:tab w:val="left" w:pos="44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B4C59" w:rsidRPr="005827F6" w:rsidTr="0018789B">
        <w:trPr>
          <w:trHeight w:val="313"/>
        </w:trPr>
        <w:tc>
          <w:tcPr>
            <w:tcW w:w="9322" w:type="dxa"/>
            <w:gridSpan w:val="3"/>
            <w:shd w:val="clear" w:color="auto" w:fill="A6A6A6"/>
          </w:tcPr>
          <w:p w:rsidR="00AB4C59" w:rsidRPr="00AB4C59" w:rsidRDefault="00AB4C59" w:rsidP="00EC0CDD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C59">
              <w:rPr>
                <w:rFonts w:ascii="Times New Roman" w:hAnsi="Times New Roman"/>
                <w:b/>
                <w:sz w:val="24"/>
                <w:szCs w:val="24"/>
              </w:rPr>
              <w:t>PRASYARAT</w:t>
            </w:r>
          </w:p>
        </w:tc>
      </w:tr>
      <w:tr w:rsidR="00AB4C59" w:rsidRPr="005827F6" w:rsidTr="0018789B">
        <w:trPr>
          <w:trHeight w:val="313"/>
        </w:trPr>
        <w:tc>
          <w:tcPr>
            <w:tcW w:w="9322" w:type="dxa"/>
            <w:gridSpan w:val="3"/>
            <w:shd w:val="clear" w:color="auto" w:fill="FFFFFF"/>
          </w:tcPr>
          <w:p w:rsidR="00AB4C59" w:rsidRPr="00AB4C59" w:rsidRDefault="00AB4C59" w:rsidP="00EC0CDD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4C59" w:rsidRPr="005827F6" w:rsidTr="0018789B">
        <w:trPr>
          <w:trHeight w:val="313"/>
        </w:trPr>
        <w:tc>
          <w:tcPr>
            <w:tcW w:w="9322" w:type="dxa"/>
            <w:gridSpan w:val="3"/>
            <w:shd w:val="clear" w:color="auto" w:fill="A6A6A6"/>
          </w:tcPr>
          <w:p w:rsidR="00AB4C59" w:rsidRPr="00AB4C59" w:rsidRDefault="00AB4C59" w:rsidP="00EC0CDD">
            <w:pPr>
              <w:tabs>
                <w:tab w:val="left" w:pos="310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4C59">
              <w:rPr>
                <w:rFonts w:ascii="Times New Roman" w:hAnsi="Times New Roman"/>
                <w:b/>
                <w:sz w:val="24"/>
                <w:szCs w:val="24"/>
              </w:rPr>
              <w:t>PUSTAKA/ REFERENSI</w:t>
            </w:r>
          </w:p>
        </w:tc>
      </w:tr>
      <w:tr w:rsidR="00AB4C59" w:rsidRPr="005827F6" w:rsidTr="0018789B">
        <w:trPr>
          <w:trHeight w:val="313"/>
        </w:trPr>
        <w:tc>
          <w:tcPr>
            <w:tcW w:w="9322" w:type="dxa"/>
            <w:gridSpan w:val="3"/>
            <w:shd w:val="clear" w:color="auto" w:fill="FFFFFF"/>
          </w:tcPr>
          <w:p w:rsidR="00430E85" w:rsidRPr="00430E85" w:rsidRDefault="00430E85" w:rsidP="00430E8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430E85">
              <w:rPr>
                <w:rFonts w:ascii="Times New Roman" w:hAnsi="Times New Roman"/>
                <w:b/>
                <w:sz w:val="24"/>
              </w:rPr>
              <w:t>Referensi</w:t>
            </w:r>
            <w:proofErr w:type="spellEnd"/>
            <w:r w:rsidRPr="00430E85">
              <w:rPr>
                <w:rFonts w:ascii="Times New Roman" w:hAnsi="Times New Roman"/>
                <w:b/>
                <w:sz w:val="24"/>
              </w:rPr>
              <w:t>:</w:t>
            </w:r>
          </w:p>
          <w:p w:rsidR="003E7961" w:rsidRPr="003E7961" w:rsidRDefault="003E7961" w:rsidP="003E7961">
            <w:pPr>
              <w:pStyle w:val="ListParagraph"/>
              <w:numPr>
                <w:ilvl w:val="0"/>
                <w:numId w:val="37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buku-buku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3E79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7961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7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Prof.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Sukirno</w:t>
            </w:r>
            <w:proofErr w:type="spellEnd"/>
          </w:p>
          <w:p w:rsidR="003E7961" w:rsidRDefault="003E7961" w:rsidP="003E7961">
            <w:pPr>
              <w:pStyle w:val="ListParagraph"/>
              <w:numPr>
                <w:ilvl w:val="0"/>
                <w:numId w:val="37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Manajemen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Bambang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Cahyono</w:t>
            </w:r>
            <w:proofErr w:type="spellEnd"/>
          </w:p>
          <w:p w:rsidR="00AB4C59" w:rsidRPr="003E7961" w:rsidRDefault="003E7961" w:rsidP="003E7961">
            <w:pPr>
              <w:pStyle w:val="ListParagraph"/>
              <w:numPr>
                <w:ilvl w:val="0"/>
                <w:numId w:val="37"/>
              </w:numPr>
              <w:tabs>
                <w:tab w:val="left" w:pos="3740"/>
                <w:tab w:val="left" w:pos="4114"/>
                <w:tab w:val="left" w:pos="448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info bank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</w:p>
        </w:tc>
      </w:tr>
    </w:tbl>
    <w:p w:rsidR="00727AE7" w:rsidRDefault="00727AE7"/>
    <w:sectPr w:rsidR="00727AE7" w:rsidSect="0018789B">
      <w:pgSz w:w="11907" w:h="16840" w:code="9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C3D"/>
    <w:multiLevelType w:val="hybridMultilevel"/>
    <w:tmpl w:val="7B46B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17BF2"/>
    <w:multiLevelType w:val="hybridMultilevel"/>
    <w:tmpl w:val="9B38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D13D6"/>
    <w:multiLevelType w:val="hybridMultilevel"/>
    <w:tmpl w:val="9292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329E"/>
    <w:multiLevelType w:val="hybridMultilevel"/>
    <w:tmpl w:val="6CF43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351CE"/>
    <w:multiLevelType w:val="hybridMultilevel"/>
    <w:tmpl w:val="50286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17A87"/>
    <w:multiLevelType w:val="hybridMultilevel"/>
    <w:tmpl w:val="887688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6023D"/>
    <w:multiLevelType w:val="hybridMultilevel"/>
    <w:tmpl w:val="312CB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56298"/>
    <w:multiLevelType w:val="hybridMultilevel"/>
    <w:tmpl w:val="90E08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F3D1E"/>
    <w:multiLevelType w:val="hybridMultilevel"/>
    <w:tmpl w:val="272AE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365D4"/>
    <w:multiLevelType w:val="hybridMultilevel"/>
    <w:tmpl w:val="9F54FBB8"/>
    <w:lvl w:ilvl="0" w:tplc="040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0">
    <w:nsid w:val="2CF14262"/>
    <w:multiLevelType w:val="hybridMultilevel"/>
    <w:tmpl w:val="7D14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B7244D36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C0467"/>
    <w:multiLevelType w:val="hybridMultilevel"/>
    <w:tmpl w:val="545011D0"/>
    <w:lvl w:ilvl="0" w:tplc="BBF2A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92056A"/>
    <w:multiLevelType w:val="hybridMultilevel"/>
    <w:tmpl w:val="6602DE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74603"/>
    <w:multiLevelType w:val="hybridMultilevel"/>
    <w:tmpl w:val="6CF43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9430B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32E25A6"/>
    <w:multiLevelType w:val="hybridMultilevel"/>
    <w:tmpl w:val="EC74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A4D64"/>
    <w:multiLevelType w:val="hybridMultilevel"/>
    <w:tmpl w:val="80F853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4E6D07"/>
    <w:multiLevelType w:val="hybridMultilevel"/>
    <w:tmpl w:val="07A83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086659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12DC2"/>
    <w:multiLevelType w:val="hybridMultilevel"/>
    <w:tmpl w:val="088C4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9358E"/>
    <w:multiLevelType w:val="hybridMultilevel"/>
    <w:tmpl w:val="6600A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C5D4D604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B4FB6"/>
    <w:multiLevelType w:val="hybridMultilevel"/>
    <w:tmpl w:val="D4520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440EF"/>
    <w:multiLevelType w:val="hybridMultilevel"/>
    <w:tmpl w:val="35EAE222"/>
    <w:lvl w:ilvl="0" w:tplc="8252F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556A29"/>
    <w:multiLevelType w:val="hybridMultilevel"/>
    <w:tmpl w:val="4C608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847582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44ED2"/>
    <w:multiLevelType w:val="hybridMultilevel"/>
    <w:tmpl w:val="01F465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81200"/>
    <w:multiLevelType w:val="hybridMultilevel"/>
    <w:tmpl w:val="49F81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CA77F6"/>
    <w:multiLevelType w:val="hybridMultilevel"/>
    <w:tmpl w:val="C742D9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C7D04"/>
    <w:multiLevelType w:val="hybridMultilevel"/>
    <w:tmpl w:val="9F9477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244D9"/>
    <w:multiLevelType w:val="hybridMultilevel"/>
    <w:tmpl w:val="22AC68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71012"/>
    <w:multiLevelType w:val="hybridMultilevel"/>
    <w:tmpl w:val="5364735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9">
    <w:nsid w:val="5ED273F1"/>
    <w:multiLevelType w:val="hybridMultilevel"/>
    <w:tmpl w:val="54C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2444E9"/>
    <w:multiLevelType w:val="hybridMultilevel"/>
    <w:tmpl w:val="EF90FCC6"/>
    <w:lvl w:ilvl="0" w:tplc="9CF854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A4493F"/>
    <w:multiLevelType w:val="hybridMultilevel"/>
    <w:tmpl w:val="587E6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B3486"/>
    <w:multiLevelType w:val="hybridMultilevel"/>
    <w:tmpl w:val="0C36E1F6"/>
    <w:lvl w:ilvl="0" w:tplc="4650D2C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E42CF0A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EC490B"/>
    <w:multiLevelType w:val="hybridMultilevel"/>
    <w:tmpl w:val="B880A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3E4F69"/>
    <w:multiLevelType w:val="hybridMultilevel"/>
    <w:tmpl w:val="2C865442"/>
    <w:lvl w:ilvl="0" w:tplc="DE5E5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164C60"/>
    <w:multiLevelType w:val="hybridMultilevel"/>
    <w:tmpl w:val="0B786956"/>
    <w:lvl w:ilvl="0" w:tplc="8054A5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CA2175E"/>
    <w:multiLevelType w:val="hybridMultilevel"/>
    <w:tmpl w:val="D3505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1F6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Theme="minorHAnsi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9"/>
  </w:num>
  <w:num w:numId="4">
    <w:abstractNumId w:val="35"/>
  </w:num>
  <w:num w:numId="5">
    <w:abstractNumId w:val="14"/>
  </w:num>
  <w:num w:numId="6">
    <w:abstractNumId w:val="4"/>
  </w:num>
  <w:num w:numId="7">
    <w:abstractNumId w:val="21"/>
  </w:num>
  <w:num w:numId="8">
    <w:abstractNumId w:val="7"/>
  </w:num>
  <w:num w:numId="9">
    <w:abstractNumId w:val="15"/>
  </w:num>
  <w:num w:numId="10">
    <w:abstractNumId w:val="18"/>
  </w:num>
  <w:num w:numId="11">
    <w:abstractNumId w:val="6"/>
  </w:num>
  <w:num w:numId="12">
    <w:abstractNumId w:val="0"/>
  </w:num>
  <w:num w:numId="13">
    <w:abstractNumId w:val="33"/>
  </w:num>
  <w:num w:numId="14">
    <w:abstractNumId w:val="2"/>
  </w:num>
  <w:num w:numId="15">
    <w:abstractNumId w:val="1"/>
  </w:num>
  <w:num w:numId="16">
    <w:abstractNumId w:val="20"/>
  </w:num>
  <w:num w:numId="17">
    <w:abstractNumId w:val="16"/>
  </w:num>
  <w:num w:numId="18">
    <w:abstractNumId w:val="8"/>
  </w:num>
  <w:num w:numId="19">
    <w:abstractNumId w:val="36"/>
  </w:num>
  <w:num w:numId="20">
    <w:abstractNumId w:val="34"/>
  </w:num>
  <w:num w:numId="21">
    <w:abstractNumId w:val="23"/>
  </w:num>
  <w:num w:numId="22">
    <w:abstractNumId w:val="32"/>
  </w:num>
  <w:num w:numId="23">
    <w:abstractNumId w:val="17"/>
  </w:num>
  <w:num w:numId="24">
    <w:abstractNumId w:val="19"/>
  </w:num>
  <w:num w:numId="25">
    <w:abstractNumId w:val="22"/>
  </w:num>
  <w:num w:numId="26">
    <w:abstractNumId w:val="10"/>
  </w:num>
  <w:num w:numId="27">
    <w:abstractNumId w:val="5"/>
  </w:num>
  <w:num w:numId="28">
    <w:abstractNumId w:val="11"/>
  </w:num>
  <w:num w:numId="29">
    <w:abstractNumId w:val="30"/>
  </w:num>
  <w:num w:numId="30">
    <w:abstractNumId w:val="31"/>
  </w:num>
  <w:num w:numId="31">
    <w:abstractNumId w:val="24"/>
  </w:num>
  <w:num w:numId="32">
    <w:abstractNumId w:val="3"/>
  </w:num>
  <w:num w:numId="33">
    <w:abstractNumId w:val="27"/>
  </w:num>
  <w:num w:numId="34">
    <w:abstractNumId w:val="26"/>
  </w:num>
  <w:num w:numId="35">
    <w:abstractNumId w:val="25"/>
  </w:num>
  <w:num w:numId="36">
    <w:abstractNumId w:val="1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05"/>
    <w:rsid w:val="00035E8E"/>
    <w:rsid w:val="00077772"/>
    <w:rsid w:val="000A180B"/>
    <w:rsid w:val="000B29D0"/>
    <w:rsid w:val="0011231A"/>
    <w:rsid w:val="001172E4"/>
    <w:rsid w:val="00124B37"/>
    <w:rsid w:val="00144B85"/>
    <w:rsid w:val="00161F01"/>
    <w:rsid w:val="0018789B"/>
    <w:rsid w:val="0019721D"/>
    <w:rsid w:val="001A01CA"/>
    <w:rsid w:val="0022521D"/>
    <w:rsid w:val="002C391E"/>
    <w:rsid w:val="003219C2"/>
    <w:rsid w:val="00361BE1"/>
    <w:rsid w:val="003E7961"/>
    <w:rsid w:val="00430E85"/>
    <w:rsid w:val="00466A9A"/>
    <w:rsid w:val="0047774E"/>
    <w:rsid w:val="00500D80"/>
    <w:rsid w:val="00573399"/>
    <w:rsid w:val="005827F6"/>
    <w:rsid w:val="00586A37"/>
    <w:rsid w:val="005D2205"/>
    <w:rsid w:val="006076AB"/>
    <w:rsid w:val="0061600C"/>
    <w:rsid w:val="00727AE7"/>
    <w:rsid w:val="00744274"/>
    <w:rsid w:val="007E574D"/>
    <w:rsid w:val="00876328"/>
    <w:rsid w:val="008D067C"/>
    <w:rsid w:val="00924774"/>
    <w:rsid w:val="00966F4A"/>
    <w:rsid w:val="009A1F64"/>
    <w:rsid w:val="009D6FC8"/>
    <w:rsid w:val="00A2686D"/>
    <w:rsid w:val="00A35166"/>
    <w:rsid w:val="00AB4C59"/>
    <w:rsid w:val="00B31AE3"/>
    <w:rsid w:val="00B34A45"/>
    <w:rsid w:val="00B80B5B"/>
    <w:rsid w:val="00CC4F7E"/>
    <w:rsid w:val="00D20056"/>
    <w:rsid w:val="00DE3D0C"/>
    <w:rsid w:val="00E81EB0"/>
    <w:rsid w:val="00E91E3D"/>
    <w:rsid w:val="00EA6379"/>
    <w:rsid w:val="00EC0CDD"/>
    <w:rsid w:val="00F31610"/>
    <w:rsid w:val="00F34C92"/>
    <w:rsid w:val="00F4391E"/>
    <w:rsid w:val="00F501B6"/>
    <w:rsid w:val="00F643DD"/>
    <w:rsid w:val="00F927AB"/>
    <w:rsid w:val="00FC1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91E3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1E3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7A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E91E3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1E3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RPP%20example\FORMT%20silabus%20UNIVERSITAS%20MEDAN%20AREA%20FI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FORMT silabus UNIVERSITAS MEDAN AREA FIX</Template>
  <TotalTime>18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karya cipta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pdai-teknik</cp:lastModifiedBy>
  <cp:revision>5</cp:revision>
  <dcterms:created xsi:type="dcterms:W3CDTF">2018-04-16T03:35:00Z</dcterms:created>
  <dcterms:modified xsi:type="dcterms:W3CDTF">2018-04-16T05:33:00Z</dcterms:modified>
</cp:coreProperties>
</file>